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F" w:rsidRPr="000D5389" w:rsidRDefault="0068757F" w:rsidP="0027094A">
      <w:pPr>
        <w:pStyle w:val="Titolo"/>
        <w:tabs>
          <w:tab w:val="left" w:pos="1134"/>
        </w:tabs>
        <w:spacing w:before="120" w:after="120" w:line="240" w:lineRule="atLeast"/>
        <w:rPr>
          <w:rStyle w:val="Enfasigrassetto"/>
          <w:b w:val="0"/>
          <w:bCs w:val="0"/>
          <w:color w:val="0070C0"/>
          <w:sz w:val="22"/>
          <w:szCs w:val="22"/>
        </w:rPr>
      </w:pPr>
      <w:bookmarkStart w:id="0" w:name="_GoBack"/>
      <w:bookmarkEnd w:id="0"/>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8757F" w:rsidRPr="000D5389" w:rsidRDefault="0068757F" w:rsidP="000D5389">
      <w:pPr>
        <w:pStyle w:val="Titolo"/>
        <w:spacing w:before="120" w:after="120" w:line="240" w:lineRule="atLeast"/>
        <w:rPr>
          <w:rStyle w:val="Enfasigrassetto"/>
          <w:b w:val="0"/>
          <w:bCs w:val="0"/>
          <w:color w:val="0070C0"/>
          <w:sz w:val="22"/>
          <w:szCs w:val="22"/>
        </w:rPr>
      </w:pPr>
    </w:p>
    <w:p w:rsidR="006C0F8B" w:rsidRPr="000D5389" w:rsidRDefault="006C0F8B" w:rsidP="00B2327B">
      <w:pPr>
        <w:pStyle w:val="Titolo"/>
        <w:ind w:left="0" w:right="0"/>
        <w:jc w:val="center"/>
        <w:rPr>
          <w:rStyle w:val="Enfasigrassetto"/>
          <w:b w:val="0"/>
          <w:bCs w:val="0"/>
          <w:color w:val="0070C0"/>
          <w:spacing w:val="0"/>
          <w:sz w:val="22"/>
          <w:szCs w:val="22"/>
        </w:rPr>
      </w:pPr>
      <w:r w:rsidRPr="00B2327B">
        <w:rPr>
          <w:rStyle w:val="Enfasigrassetto"/>
          <w:rFonts w:ascii="Verdana" w:hAnsi="Verdana"/>
          <w:bCs w:val="0"/>
          <w:color w:val="0070C0"/>
          <w:spacing w:val="0"/>
          <w:sz w:val="72"/>
          <w:szCs w:val="72"/>
          <w:lang w:eastAsia="it-I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VADEMECUM</w:t>
      </w:r>
      <w:r w:rsidRPr="000D5389">
        <w:rPr>
          <w:rStyle w:val="Enfasigrassetto"/>
          <w:b w:val="0"/>
          <w:bCs w:val="0"/>
          <w:color w:val="0070C0"/>
          <w:spacing w:val="0"/>
          <w:sz w:val="22"/>
          <w:szCs w:val="22"/>
        </w:rPr>
        <w:t xml:space="preserve"> </w:t>
      </w:r>
    </w:p>
    <w:p w:rsidR="0068757F" w:rsidRPr="000D5389" w:rsidRDefault="0068757F" w:rsidP="000D5389">
      <w:pPr>
        <w:rPr>
          <w:rFonts w:asciiTheme="majorHAnsi" w:hAnsiTheme="majorHAnsi"/>
        </w:rPr>
      </w:pPr>
    </w:p>
    <w:p w:rsidR="0068757F" w:rsidRPr="000D5389" w:rsidRDefault="0068757F" w:rsidP="000D5389">
      <w:pPr>
        <w:rPr>
          <w:rFonts w:asciiTheme="majorHAnsi" w:hAnsiTheme="majorHAnsi"/>
        </w:rPr>
      </w:pPr>
    </w:p>
    <w:p w:rsidR="0068757F" w:rsidRPr="000D5389" w:rsidRDefault="0068757F" w:rsidP="000D5389">
      <w:pPr>
        <w:rPr>
          <w:rFonts w:asciiTheme="majorHAnsi" w:hAnsiTheme="majorHAnsi"/>
        </w:rPr>
      </w:pPr>
    </w:p>
    <w:p w:rsidR="006C0F8B" w:rsidRPr="000D5389" w:rsidRDefault="006C0F8B" w:rsidP="000D5389">
      <w:pPr>
        <w:rPr>
          <w:rFonts w:asciiTheme="majorHAnsi" w:hAnsiTheme="majorHAnsi"/>
        </w:rPr>
      </w:pPr>
    </w:p>
    <w:p w:rsidR="006C0F8B" w:rsidRPr="000D5389" w:rsidRDefault="006C0F8B" w:rsidP="000D5389">
      <w:pPr>
        <w:rPr>
          <w:rFonts w:asciiTheme="majorHAnsi" w:hAnsiTheme="majorHAnsi"/>
        </w:rPr>
      </w:pPr>
    </w:p>
    <w:p w:rsidR="00B2327B" w:rsidRPr="00B2327B" w:rsidRDefault="00F255E0" w:rsidP="00B2327B">
      <w:pPr>
        <w:pStyle w:val="Titolo"/>
        <w:ind w:left="0" w:right="0"/>
        <w:jc w:val="center"/>
        <w:rPr>
          <w:rStyle w:val="Enfasigrassetto"/>
          <w:rFonts w:ascii="Verdana" w:hAnsi="Verdana"/>
          <w:spacing w:val="0"/>
          <w:sz w:val="36"/>
          <w:szCs w:val="36"/>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27B">
        <w:rPr>
          <w:rStyle w:val="Enfasigrassetto"/>
          <w:rFonts w:ascii="Verdana" w:hAnsi="Verdana"/>
          <w:spacing w:val="0"/>
          <w:sz w:val="36"/>
          <w:szCs w:val="36"/>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SISTEMAZIONE</w:t>
      </w:r>
      <w:r w:rsidRPr="00B2327B">
        <w:rPr>
          <w:rStyle w:val="Enfasigrassetto"/>
          <w:b w:val="0"/>
          <w:spacing w:val="0"/>
          <w:sz w:val="36"/>
          <w:szCs w:val="36"/>
        </w:rPr>
        <w:t xml:space="preserve"> </w:t>
      </w:r>
      <w:r w:rsidRPr="00B2327B">
        <w:rPr>
          <w:rStyle w:val="Enfasigrassetto"/>
          <w:rFonts w:ascii="Verdana" w:hAnsi="Verdana"/>
          <w:spacing w:val="0"/>
          <w:sz w:val="36"/>
          <w:szCs w:val="36"/>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POSIZIONI</w:t>
      </w:r>
      <w:r w:rsidRPr="00B2327B">
        <w:rPr>
          <w:rStyle w:val="Enfasigrassetto"/>
          <w:b w:val="0"/>
          <w:spacing w:val="0"/>
          <w:sz w:val="36"/>
          <w:szCs w:val="36"/>
        </w:rPr>
        <w:t xml:space="preserve"> </w:t>
      </w:r>
      <w:r w:rsidRPr="00B2327B">
        <w:rPr>
          <w:rStyle w:val="Enfasigrassetto"/>
          <w:rFonts w:ascii="Verdana" w:hAnsi="Verdana"/>
          <w:spacing w:val="0"/>
          <w:sz w:val="36"/>
          <w:szCs w:val="36"/>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ASSICURATIVE</w:t>
      </w:r>
    </w:p>
    <w:p w:rsidR="00B4164D" w:rsidRDefault="00F255E0" w:rsidP="00B2327B">
      <w:pPr>
        <w:pStyle w:val="Titolo"/>
        <w:ind w:left="0" w:right="0"/>
        <w:jc w:val="center"/>
        <w:rPr>
          <w:rStyle w:val="Enfasigrassetto"/>
          <w:rFonts w:ascii="Verdana" w:hAnsi="Verdana"/>
          <w:spacing w:val="0"/>
          <w:sz w:val="48"/>
          <w:szCs w:val="48"/>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27B">
        <w:rPr>
          <w:rStyle w:val="Enfasigrassetto"/>
          <w:rFonts w:ascii="Verdana" w:hAnsi="Verdana"/>
          <w:spacing w:val="0"/>
          <w:sz w:val="48"/>
          <w:szCs w:val="48"/>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DIPENDENTI PUBBLICI</w:t>
      </w:r>
      <w:r w:rsidR="00B4164D" w:rsidRPr="00B2327B">
        <w:rPr>
          <w:rStyle w:val="Enfasigrassetto"/>
          <w:rFonts w:ascii="Verdana" w:hAnsi="Verdana"/>
          <w:spacing w:val="0"/>
          <w:sz w:val="48"/>
          <w:szCs w:val="48"/>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CTPS</w:t>
      </w:r>
    </w:p>
    <w:p w:rsidR="00B2327B" w:rsidRPr="00B2327B" w:rsidRDefault="00B2327B" w:rsidP="00B2327B">
      <w:pPr>
        <w:rPr>
          <w:lang w:eastAsia="it-IT"/>
        </w:rPr>
      </w:pPr>
    </w:p>
    <w:p w:rsidR="00B2327B" w:rsidRPr="00B2327B" w:rsidRDefault="00B2327B" w:rsidP="00B2327B">
      <w:pPr>
        <w:rPr>
          <w:lang w:eastAsia="it-IT"/>
        </w:rPr>
      </w:pPr>
    </w:p>
    <w:p w:rsidR="0068757F" w:rsidRPr="000D5389" w:rsidRDefault="0068757F" w:rsidP="000D5389">
      <w:pPr>
        <w:rPr>
          <w:rFonts w:asciiTheme="majorHAnsi" w:eastAsiaTheme="majorEastAsia" w:hAnsiTheme="majorHAnsi" w:cstheme="majorBidi"/>
          <w:iCs/>
          <w:color w:val="4F81BD" w:themeColor="accent1"/>
          <w:spacing w:val="15"/>
        </w:rPr>
      </w:pPr>
      <w:r w:rsidRPr="000D5389">
        <w:rPr>
          <w:rFonts w:asciiTheme="majorHAnsi" w:hAnsiTheme="majorHAnsi"/>
        </w:rPr>
        <w:br w:type="page"/>
      </w:r>
    </w:p>
    <w:sdt>
      <w:sdtPr>
        <w:rPr>
          <w:rFonts w:asciiTheme="minorHAnsi" w:eastAsia="Times New Roman" w:hAnsiTheme="minorHAnsi" w:cs="Times New Roman"/>
          <w:b w:val="0"/>
          <w:bCs w:val="0"/>
          <w:color w:val="auto"/>
          <w:sz w:val="22"/>
          <w:szCs w:val="22"/>
        </w:rPr>
        <w:id w:val="588204835"/>
        <w:docPartObj>
          <w:docPartGallery w:val="Table of Contents"/>
          <w:docPartUnique/>
        </w:docPartObj>
      </w:sdtPr>
      <w:sdtEndPr>
        <w:rPr>
          <w:rFonts w:eastAsiaTheme="minorHAnsi" w:cstheme="minorBidi"/>
        </w:rPr>
      </w:sdtEndPr>
      <w:sdtContent>
        <w:p w:rsidR="00A21FEC" w:rsidRPr="00A1706E" w:rsidRDefault="00A21FEC" w:rsidP="000D5389">
          <w:pPr>
            <w:pStyle w:val="Titolosommario"/>
            <w:spacing w:before="120" w:after="120"/>
            <w:rPr>
              <w:b w:val="0"/>
              <w:color w:val="0070C0"/>
              <w:sz w:val="22"/>
              <w:szCs w:val="22"/>
            </w:rPr>
          </w:pPr>
          <w:r w:rsidRPr="00A1706E">
            <w:rPr>
              <w:b w:val="0"/>
              <w:color w:val="0070C0"/>
              <w:sz w:val="22"/>
              <w:szCs w:val="22"/>
            </w:rPr>
            <w:t>INDICE</w:t>
          </w:r>
        </w:p>
        <w:p w:rsidR="00A21FEC" w:rsidRPr="00A1706E" w:rsidRDefault="00A21FEC" w:rsidP="000D5389">
          <w:pPr>
            <w:rPr>
              <w:rFonts w:asciiTheme="majorHAnsi" w:hAnsiTheme="majorHAnsi"/>
            </w:rPr>
          </w:pPr>
        </w:p>
        <w:p w:rsidR="00A21FEC" w:rsidRPr="00A1706E" w:rsidRDefault="00D8486F" w:rsidP="000D5389">
          <w:pPr>
            <w:rPr>
              <w:rFonts w:asciiTheme="majorHAnsi" w:hAnsiTheme="majorHAnsi"/>
              <w:b/>
              <w:color w:val="1F497D" w:themeColor="text2"/>
            </w:rPr>
          </w:pPr>
          <w:r w:rsidRPr="00A1706E">
            <w:rPr>
              <w:rFonts w:asciiTheme="majorHAnsi" w:hAnsiTheme="majorHAnsi"/>
              <w:b/>
              <w:color w:val="1F497D" w:themeColor="text2"/>
            </w:rPr>
            <w:t>SISTEMAZIONE POSIZIONI ASSICURATIVE DIPENDENTI PUBBLICI</w:t>
          </w:r>
        </w:p>
        <w:p w:rsidR="00D8486F" w:rsidRPr="00A1706E" w:rsidRDefault="00D8486F" w:rsidP="000D5389">
          <w:pPr>
            <w:rPr>
              <w:rFonts w:asciiTheme="majorHAnsi" w:hAnsiTheme="majorHAnsi"/>
              <w:b/>
              <w:color w:val="1F497D" w:themeColor="text2"/>
            </w:rPr>
          </w:pPr>
        </w:p>
        <w:p w:rsidR="00D8486F" w:rsidRPr="00A1706E" w:rsidRDefault="00D8486F" w:rsidP="000D5389">
          <w:pPr>
            <w:rPr>
              <w:rFonts w:asciiTheme="majorHAnsi" w:hAnsiTheme="majorHAnsi"/>
              <w:color w:val="1F497D" w:themeColor="text2"/>
            </w:rPr>
          </w:pPr>
        </w:p>
        <w:p w:rsidR="000B43CF" w:rsidRPr="00340467" w:rsidRDefault="000D5389" w:rsidP="00EB1FA9">
          <w:pPr>
            <w:rPr>
              <w:rFonts w:asciiTheme="majorHAnsi" w:hAnsiTheme="majorHAnsi"/>
              <w:noProof/>
              <w:color w:val="F79646" w:themeColor="accent6"/>
            </w:rPr>
          </w:pPr>
          <w:r w:rsidRPr="00A1706E">
            <w:rPr>
              <w:rFonts w:asciiTheme="majorHAnsi" w:hAnsiTheme="majorHAnsi"/>
              <w:color w:val="17365D" w:themeColor="text2" w:themeShade="BF"/>
            </w:rPr>
            <w:tab/>
          </w:r>
          <w:r w:rsidR="008E29C2" w:rsidRPr="00340467">
            <w:rPr>
              <w:rStyle w:val="Collegamentoipertestuale"/>
              <w:rFonts w:asciiTheme="majorHAnsi" w:eastAsiaTheme="majorEastAsia" w:hAnsiTheme="majorHAnsi" w:cstheme="majorBidi"/>
              <w:sz w:val="22"/>
              <w:szCs w:val="22"/>
            </w:rPr>
            <w:fldChar w:fldCharType="begin"/>
          </w:r>
          <w:r w:rsidR="00A21FEC" w:rsidRPr="00A1706E">
            <w:rPr>
              <w:rStyle w:val="Collegamentoipertestuale"/>
              <w:rFonts w:asciiTheme="majorHAnsi" w:eastAsiaTheme="majorEastAsia" w:hAnsiTheme="majorHAnsi" w:cstheme="majorBidi"/>
              <w:sz w:val="22"/>
              <w:szCs w:val="22"/>
            </w:rPr>
            <w:instrText xml:space="preserve"> TOC \o "1-3" \h \z \u </w:instrText>
          </w:r>
          <w:r w:rsidR="008E29C2" w:rsidRPr="00340467">
            <w:rPr>
              <w:rStyle w:val="Collegamentoipertestuale"/>
              <w:rFonts w:asciiTheme="majorHAnsi" w:eastAsiaTheme="majorEastAsia" w:hAnsiTheme="majorHAnsi" w:cstheme="majorBidi"/>
              <w:sz w:val="22"/>
              <w:szCs w:val="22"/>
            </w:rPr>
            <w:fldChar w:fldCharType="separate"/>
          </w:r>
          <w:hyperlink w:anchor="_Toc412624878" w:history="1">
            <w:r w:rsidR="000B43CF" w:rsidRPr="00340467">
              <w:rPr>
                <w:rStyle w:val="Collegamentoipertestuale"/>
                <w:rFonts w:asciiTheme="majorHAnsi" w:eastAsiaTheme="majorEastAsia" w:hAnsiTheme="majorHAnsi" w:cstheme="majorBidi"/>
                <w:color w:val="F79646" w:themeColor="accent6"/>
                <w:sz w:val="22"/>
                <w:szCs w:val="22"/>
              </w:rPr>
              <w:t>MODALITA’</w:t>
            </w:r>
            <w:r w:rsidR="000B43CF" w:rsidRPr="00340467">
              <w:rPr>
                <w:rStyle w:val="Collegamentoipertestuale"/>
                <w:rFonts w:asciiTheme="majorHAnsi" w:hAnsiTheme="majorHAnsi"/>
                <w:b w:val="0"/>
                <w:noProof/>
                <w:color w:val="F79646" w:themeColor="accent6"/>
                <w:sz w:val="22"/>
                <w:szCs w:val="22"/>
              </w:rPr>
              <w:t xml:space="preserve"> </w:t>
            </w:r>
            <w:r w:rsidR="000B43CF" w:rsidRPr="00340467">
              <w:rPr>
                <w:rFonts w:eastAsiaTheme="minorEastAsia"/>
                <w:bCs/>
                <w:color w:val="F79646" w:themeColor="accent6"/>
              </w:rPr>
              <w:t>OPERATIVE</w:t>
            </w:r>
            <w:r w:rsidR="000B43CF" w:rsidRPr="00340467">
              <w:rPr>
                <w:rFonts w:asciiTheme="majorHAnsi" w:hAnsiTheme="majorHAnsi"/>
                <w:noProof/>
                <w:webHidden/>
                <w:color w:val="F79646" w:themeColor="accent6"/>
              </w:rPr>
              <w:tab/>
            </w:r>
            <w:r w:rsidR="00EB1FA9" w:rsidRPr="00340467">
              <w:rPr>
                <w:rFonts w:asciiTheme="majorHAnsi" w:hAnsiTheme="majorHAnsi"/>
                <w:noProof/>
                <w:webHidden/>
                <w:color w:val="F79646" w:themeColor="accent6"/>
              </w:rPr>
              <w:t>……</w:t>
            </w:r>
            <w:r w:rsidR="0046425E" w:rsidRPr="00340467">
              <w:rPr>
                <w:rFonts w:asciiTheme="majorHAnsi" w:hAnsiTheme="majorHAnsi"/>
                <w:noProof/>
                <w:webHidden/>
                <w:color w:val="F79646" w:themeColor="accent6"/>
              </w:rPr>
              <w:t>……………………………………………………………</w:t>
            </w:r>
            <w:r w:rsidR="00764921" w:rsidRPr="00340467">
              <w:rPr>
                <w:rFonts w:asciiTheme="majorHAnsi" w:hAnsiTheme="majorHAnsi"/>
                <w:noProof/>
                <w:webHidden/>
                <w:color w:val="F79646" w:themeColor="accent6"/>
              </w:rPr>
              <w:t>…..</w:t>
            </w:r>
            <w:r w:rsidR="0046425E" w:rsidRPr="00340467">
              <w:rPr>
                <w:rFonts w:asciiTheme="majorHAnsi" w:hAnsiTheme="majorHAnsi"/>
                <w:noProof/>
                <w:webHidden/>
                <w:color w:val="F79646" w:themeColor="accent6"/>
              </w:rPr>
              <w:t>…….</w:t>
            </w:r>
            <w:r w:rsidR="00EB1FA9" w:rsidRPr="00340467">
              <w:rPr>
                <w:rFonts w:asciiTheme="majorHAnsi" w:hAnsiTheme="majorHAnsi"/>
                <w:noProof/>
                <w:webHidden/>
                <w:color w:val="F79646" w:themeColor="accent6"/>
              </w:rPr>
              <w:t>…….</w:t>
            </w:r>
            <w:r w:rsidR="008E29C2" w:rsidRPr="00340467">
              <w:rPr>
                <w:rFonts w:asciiTheme="majorHAnsi" w:hAnsiTheme="majorHAnsi"/>
                <w:noProof/>
                <w:webHidden/>
                <w:color w:val="F79646" w:themeColor="accent6"/>
              </w:rPr>
              <w:fldChar w:fldCharType="begin"/>
            </w:r>
            <w:r w:rsidR="000B43CF" w:rsidRPr="00340467">
              <w:rPr>
                <w:rFonts w:asciiTheme="majorHAnsi" w:hAnsiTheme="majorHAnsi"/>
                <w:noProof/>
                <w:webHidden/>
                <w:color w:val="F79646" w:themeColor="accent6"/>
              </w:rPr>
              <w:instrText xml:space="preserve"> PAGEREF _Toc412624878 \h </w:instrText>
            </w:r>
            <w:r w:rsidR="008E29C2" w:rsidRPr="00340467">
              <w:rPr>
                <w:rFonts w:asciiTheme="majorHAnsi" w:hAnsiTheme="majorHAnsi"/>
                <w:noProof/>
                <w:webHidden/>
                <w:color w:val="F79646" w:themeColor="accent6"/>
              </w:rPr>
            </w:r>
            <w:r w:rsidR="008E29C2" w:rsidRPr="00340467">
              <w:rPr>
                <w:rFonts w:asciiTheme="majorHAnsi" w:hAnsiTheme="majorHAnsi"/>
                <w:noProof/>
                <w:webHidden/>
                <w:color w:val="F79646" w:themeColor="accent6"/>
              </w:rPr>
              <w:fldChar w:fldCharType="separate"/>
            </w:r>
            <w:r w:rsidR="00D5150E" w:rsidRPr="00340467">
              <w:rPr>
                <w:rFonts w:asciiTheme="majorHAnsi" w:hAnsiTheme="majorHAnsi"/>
                <w:noProof/>
                <w:webHidden/>
                <w:color w:val="F79646" w:themeColor="accent6"/>
              </w:rPr>
              <w:t>2</w:t>
            </w:r>
            <w:r w:rsidR="008E29C2" w:rsidRPr="00340467">
              <w:rPr>
                <w:rFonts w:asciiTheme="majorHAnsi" w:hAnsiTheme="majorHAnsi"/>
                <w:noProof/>
                <w:webHidden/>
                <w:color w:val="F79646" w:themeColor="accent6"/>
              </w:rPr>
              <w:fldChar w:fldCharType="end"/>
            </w:r>
          </w:hyperlink>
        </w:p>
        <w:p w:rsidR="00A1706E" w:rsidRDefault="00A1706E" w:rsidP="00EB1FA9">
          <w:pPr>
            <w:rPr>
              <w:rFonts w:asciiTheme="majorHAnsi" w:hAnsiTheme="majorHAnsi"/>
              <w:noProof/>
            </w:rPr>
          </w:pPr>
        </w:p>
        <w:p w:rsidR="00A1706E" w:rsidRPr="00A1706E" w:rsidRDefault="00A1706E" w:rsidP="00764921">
          <w:pPr>
            <w:tabs>
              <w:tab w:val="left" w:pos="9072"/>
            </w:tabs>
            <w:rPr>
              <w:rStyle w:val="Collegamentoipertestuale"/>
              <w:rFonts w:asciiTheme="majorHAnsi" w:hAnsiTheme="majorHAnsi"/>
              <w:b w:val="0"/>
              <w:noProof/>
              <w:color w:val="00B0F0"/>
              <w:sz w:val="22"/>
              <w:szCs w:val="22"/>
            </w:rPr>
          </w:pPr>
          <w:r>
            <w:rPr>
              <w:rFonts w:asciiTheme="majorHAnsi" w:hAnsiTheme="majorHAnsi"/>
              <w:noProof/>
            </w:rPr>
            <w:t xml:space="preserve">         </w:t>
          </w:r>
          <w:r w:rsidRPr="00A1706E">
            <w:rPr>
              <w:rFonts w:asciiTheme="majorHAnsi" w:hAnsiTheme="majorHAnsi"/>
              <w:b/>
              <w:noProof/>
              <w:color w:val="00B0F0"/>
            </w:rPr>
            <w:t>POSIZIONE GIURIDICA</w:t>
          </w:r>
          <w:r w:rsidR="00764921">
            <w:rPr>
              <w:rFonts w:asciiTheme="majorHAnsi" w:hAnsiTheme="majorHAnsi"/>
              <w:b/>
              <w:noProof/>
              <w:color w:val="00B0F0"/>
            </w:rPr>
            <w:t>………………………………………………………..……..2</w:t>
          </w:r>
        </w:p>
        <w:p w:rsidR="000B43CF" w:rsidRPr="00A1706E" w:rsidRDefault="000B43CF" w:rsidP="000D5389">
          <w:pPr>
            <w:rPr>
              <w:rFonts w:asciiTheme="majorHAnsi" w:eastAsiaTheme="minorEastAsia" w:hAnsiTheme="majorHAnsi"/>
              <w:b/>
              <w:noProof/>
              <w:color w:val="00B0F0"/>
            </w:rPr>
          </w:pPr>
        </w:p>
        <w:p w:rsidR="000B43CF" w:rsidRPr="00A1706E" w:rsidRDefault="00430E9E" w:rsidP="00764921">
          <w:pPr>
            <w:pStyle w:val="Sommario1"/>
            <w:rPr>
              <w:rStyle w:val="Collegamentoipertestuale"/>
              <w:rFonts w:asciiTheme="majorHAnsi" w:hAnsiTheme="majorHAnsi"/>
              <w:b w:val="0"/>
              <w:sz w:val="22"/>
              <w:szCs w:val="22"/>
            </w:rPr>
          </w:pPr>
          <w:hyperlink w:anchor="_Toc412624879" w:history="1">
            <w:r w:rsidR="000B43CF" w:rsidRPr="00A1706E">
              <w:rPr>
                <w:rFonts w:eastAsiaTheme="minorEastAsia" w:cstheme="minorBidi"/>
                <w:color w:val="auto"/>
              </w:rPr>
              <w:tab/>
            </w:r>
            <w:r w:rsidR="00A1706E" w:rsidRPr="00A1706E">
              <w:rPr>
                <w:rStyle w:val="Collegamentoipertestuale"/>
                <w:rFonts w:asciiTheme="majorHAnsi" w:hAnsiTheme="majorHAnsi"/>
                <w:b w:val="0"/>
                <w:sz w:val="22"/>
                <w:szCs w:val="22"/>
                <w:u w:val="none"/>
              </w:rPr>
              <w:t>Sistemazione Periodi di Servizio</w:t>
            </w:r>
            <w:r w:rsidR="0046425E">
              <w:rPr>
                <w:webHidden/>
              </w:rPr>
              <w:t>………………………………………………………</w:t>
            </w:r>
            <w:r w:rsidR="00764921">
              <w:rPr>
                <w:webHidden/>
              </w:rPr>
              <w:t>…….</w:t>
            </w:r>
            <w:r w:rsidR="0046425E">
              <w:rPr>
                <w:webHidden/>
              </w:rPr>
              <w:t>…</w:t>
            </w:r>
            <w:r w:rsidR="00764921">
              <w:rPr>
                <w:webHidden/>
              </w:rPr>
              <w:t>..</w:t>
            </w:r>
            <w:r w:rsidR="0046425E">
              <w:rPr>
                <w:webHidden/>
              </w:rPr>
              <w:t>…</w:t>
            </w:r>
            <w:r w:rsidR="008E29C2" w:rsidRPr="00A1706E">
              <w:rPr>
                <w:webHidden/>
              </w:rPr>
              <w:fldChar w:fldCharType="begin"/>
            </w:r>
            <w:r w:rsidR="000B43CF" w:rsidRPr="00A1706E">
              <w:rPr>
                <w:webHidden/>
              </w:rPr>
              <w:instrText xml:space="preserve"> PAGEREF _Toc412624879 \h </w:instrText>
            </w:r>
            <w:r w:rsidR="008E29C2" w:rsidRPr="00A1706E">
              <w:rPr>
                <w:webHidden/>
              </w:rPr>
            </w:r>
            <w:r w:rsidR="008E29C2" w:rsidRPr="00A1706E">
              <w:rPr>
                <w:webHidden/>
              </w:rPr>
              <w:fldChar w:fldCharType="separate"/>
            </w:r>
            <w:r w:rsidR="00D5150E" w:rsidRPr="00A1706E">
              <w:rPr>
                <w:webHidden/>
              </w:rPr>
              <w:t>2</w:t>
            </w:r>
            <w:r w:rsidR="008E29C2" w:rsidRPr="00A1706E">
              <w:rPr>
                <w:webHidden/>
              </w:rPr>
              <w:fldChar w:fldCharType="end"/>
            </w:r>
          </w:hyperlink>
        </w:p>
        <w:p w:rsidR="000B43CF" w:rsidRDefault="00430E9E" w:rsidP="00764921">
          <w:pPr>
            <w:pStyle w:val="Sommario1"/>
          </w:pPr>
          <w:hyperlink w:anchor="_Toc412624880" w:history="1">
            <w:r w:rsidR="000B43CF" w:rsidRPr="00A1706E">
              <w:rPr>
                <w:rStyle w:val="Collegamentoipertestuale"/>
                <w:rFonts w:asciiTheme="majorHAnsi" w:eastAsiaTheme="minorEastAsia" w:hAnsiTheme="majorHAnsi" w:cstheme="minorBidi"/>
                <w:sz w:val="22"/>
                <w:szCs w:val="22"/>
              </w:rPr>
              <w:tab/>
            </w:r>
            <w:r w:rsidR="00A1706E" w:rsidRPr="00A1706E">
              <w:rPr>
                <w:rStyle w:val="Collegamentoipertestuale"/>
                <w:rFonts w:asciiTheme="majorHAnsi" w:eastAsiaTheme="minorEastAsia" w:hAnsiTheme="majorHAnsi" w:cstheme="minorBidi"/>
                <w:sz w:val="22"/>
                <w:szCs w:val="22"/>
              </w:rPr>
              <w:t>Verifica e sistemazione della Posizione Assicurativa</w:t>
            </w:r>
            <w:r w:rsidR="0046425E">
              <w:rPr>
                <w:rStyle w:val="Collegamentoipertestuale"/>
                <w:rFonts w:asciiTheme="majorHAnsi" w:eastAsiaTheme="minorEastAsia" w:hAnsiTheme="majorHAnsi" w:cstheme="minorBidi"/>
                <w:sz w:val="22"/>
                <w:szCs w:val="22"/>
              </w:rPr>
              <w:t>………………………</w:t>
            </w:r>
            <w:r w:rsidR="00764921">
              <w:rPr>
                <w:rStyle w:val="Collegamentoipertestuale"/>
                <w:rFonts w:asciiTheme="majorHAnsi" w:eastAsiaTheme="minorEastAsia" w:hAnsiTheme="majorHAnsi" w:cstheme="minorBidi"/>
                <w:sz w:val="22"/>
                <w:szCs w:val="22"/>
              </w:rPr>
              <w:t>…….…</w:t>
            </w:r>
            <w:r w:rsidR="0046425E">
              <w:rPr>
                <w:rStyle w:val="Collegamentoipertestuale"/>
                <w:rFonts w:asciiTheme="majorHAnsi" w:eastAsiaTheme="minorEastAsia" w:hAnsiTheme="majorHAnsi" w:cstheme="minorBidi"/>
                <w:sz w:val="22"/>
                <w:szCs w:val="22"/>
              </w:rPr>
              <w:t>……4</w:t>
            </w:r>
          </w:hyperlink>
        </w:p>
        <w:p w:rsidR="00A1706E" w:rsidRDefault="00A1706E" w:rsidP="00A1706E">
          <w:pPr>
            <w:ind w:left="708"/>
          </w:pPr>
        </w:p>
        <w:p w:rsidR="00A1706E" w:rsidRPr="00A1706E" w:rsidRDefault="00A1706E" w:rsidP="00A1706E">
          <w:pPr>
            <w:ind w:left="708"/>
            <w:rPr>
              <w:b/>
              <w:color w:val="00B0F0"/>
            </w:rPr>
          </w:pPr>
          <w:r w:rsidRPr="00A1706E">
            <w:rPr>
              <w:b/>
              <w:color w:val="00B0F0"/>
            </w:rPr>
            <w:t>DATI RETRIBUTIVI</w:t>
          </w:r>
          <w:r w:rsidR="00764921">
            <w:rPr>
              <w:b/>
              <w:color w:val="00B0F0"/>
            </w:rPr>
            <w:t xml:space="preserve"> …………………………………………………………………..…8</w:t>
          </w:r>
        </w:p>
        <w:p w:rsidR="00A1706E" w:rsidRDefault="00A1706E" w:rsidP="00A1706E">
          <w:pPr>
            <w:ind w:left="708"/>
          </w:pPr>
        </w:p>
        <w:p w:rsidR="00A1706E" w:rsidRDefault="00A1706E" w:rsidP="003C14F3">
          <w:pPr>
            <w:numPr>
              <w:ilvl w:val="0"/>
              <w:numId w:val="30"/>
            </w:numPr>
            <w:spacing w:before="0" w:after="0" w:line="240" w:lineRule="auto"/>
            <w:ind w:right="0"/>
            <w:contextualSpacing/>
            <w:jc w:val="left"/>
            <w:rPr>
              <w:rFonts w:asciiTheme="majorHAnsi" w:eastAsiaTheme="minorEastAsia" w:hAnsiTheme="majorHAnsi"/>
              <w:noProof/>
              <w:color w:val="1F497D" w:themeColor="text2"/>
            </w:rPr>
          </w:pPr>
          <w:r w:rsidRPr="00A1706E">
            <w:rPr>
              <w:rFonts w:asciiTheme="majorHAnsi" w:eastAsiaTheme="minorEastAsia" w:hAnsiTheme="majorHAnsi"/>
              <w:noProof/>
              <w:color w:val="1F497D" w:themeColor="text2"/>
            </w:rPr>
            <w:t>Verifica retribuzioni mancanti e/o incongrue</w:t>
          </w:r>
          <w:r w:rsidR="0046425E">
            <w:rPr>
              <w:rFonts w:asciiTheme="majorHAnsi" w:eastAsiaTheme="minorEastAsia" w:hAnsiTheme="majorHAnsi"/>
              <w:noProof/>
              <w:color w:val="1F497D" w:themeColor="text2"/>
            </w:rPr>
            <w:t xml:space="preserve"> …………………………………</w:t>
          </w:r>
          <w:r w:rsidR="00764921">
            <w:rPr>
              <w:rFonts w:asciiTheme="majorHAnsi" w:eastAsiaTheme="minorEastAsia" w:hAnsiTheme="majorHAnsi"/>
              <w:noProof/>
              <w:color w:val="1F497D" w:themeColor="text2"/>
            </w:rPr>
            <w:t>………….…8</w:t>
          </w:r>
        </w:p>
        <w:p w:rsidR="003C14F3" w:rsidRPr="003C14F3" w:rsidRDefault="003C14F3" w:rsidP="003C14F3">
          <w:pPr>
            <w:spacing w:before="0" w:after="0" w:line="240" w:lineRule="auto"/>
            <w:ind w:left="1070" w:right="0"/>
            <w:contextualSpacing/>
            <w:jc w:val="left"/>
            <w:rPr>
              <w:rFonts w:asciiTheme="majorHAnsi" w:eastAsiaTheme="minorEastAsia" w:hAnsiTheme="majorHAnsi"/>
              <w:noProof/>
              <w:color w:val="1F497D" w:themeColor="text2"/>
              <w:sz w:val="10"/>
              <w:szCs w:val="10"/>
            </w:rPr>
          </w:pPr>
        </w:p>
        <w:p w:rsidR="003C14F3" w:rsidRDefault="003C14F3" w:rsidP="003C14F3">
          <w:pPr>
            <w:numPr>
              <w:ilvl w:val="0"/>
              <w:numId w:val="30"/>
            </w:numPr>
            <w:spacing w:before="0" w:after="0" w:line="240" w:lineRule="auto"/>
            <w:ind w:right="0"/>
            <w:contextualSpacing/>
            <w:jc w:val="left"/>
            <w:rPr>
              <w:rFonts w:asciiTheme="majorHAnsi" w:eastAsiaTheme="minorEastAsia" w:hAnsiTheme="majorHAnsi"/>
              <w:noProof/>
              <w:color w:val="1F497D" w:themeColor="text2"/>
            </w:rPr>
          </w:pPr>
          <w:r>
            <w:rPr>
              <w:rFonts w:asciiTheme="majorHAnsi" w:eastAsiaTheme="minorEastAsia" w:hAnsiTheme="majorHAnsi"/>
              <w:noProof/>
              <w:color w:val="1F497D" w:themeColor="text2"/>
            </w:rPr>
            <w:t>Imponibile retributivo</w:t>
          </w:r>
          <w:r w:rsidR="00764921">
            <w:rPr>
              <w:rFonts w:asciiTheme="majorHAnsi" w:eastAsiaTheme="minorEastAsia" w:hAnsiTheme="majorHAnsi"/>
              <w:noProof/>
              <w:color w:val="1F497D" w:themeColor="text2"/>
            </w:rPr>
            <w:t>…………………………………………………………………………………….8</w:t>
          </w:r>
        </w:p>
        <w:p w:rsidR="003C14F3" w:rsidRPr="003C14F3" w:rsidRDefault="003C14F3" w:rsidP="003C14F3">
          <w:pPr>
            <w:pStyle w:val="Paragrafoelenco"/>
            <w:numPr>
              <w:ilvl w:val="0"/>
              <w:numId w:val="30"/>
            </w:numPr>
            <w:rPr>
              <w:rFonts w:asciiTheme="majorHAnsi" w:eastAsiaTheme="minorEastAsia" w:hAnsiTheme="majorHAnsi"/>
              <w:noProof/>
              <w:color w:val="1F497D" w:themeColor="text2"/>
            </w:rPr>
          </w:pPr>
          <w:r w:rsidRPr="003C14F3">
            <w:rPr>
              <w:rFonts w:asciiTheme="majorHAnsi" w:eastAsiaTheme="minorEastAsia" w:hAnsiTheme="majorHAnsi"/>
              <w:noProof/>
              <w:color w:val="1F497D" w:themeColor="text2"/>
            </w:rPr>
            <w:t>Modalità di implementazione della P.A. per la definizione delle prestazioni</w:t>
          </w:r>
          <w:r w:rsidR="00764921">
            <w:rPr>
              <w:rFonts w:asciiTheme="majorHAnsi" w:eastAsiaTheme="minorEastAsia" w:hAnsiTheme="majorHAnsi"/>
              <w:noProof/>
              <w:color w:val="1F497D" w:themeColor="text2"/>
            </w:rPr>
            <w:t xml:space="preserve"> 9</w:t>
          </w:r>
        </w:p>
        <w:p w:rsidR="003C14F3" w:rsidRDefault="005341B1" w:rsidP="00A1706E">
          <w:pPr>
            <w:numPr>
              <w:ilvl w:val="0"/>
              <w:numId w:val="30"/>
            </w:numPr>
            <w:spacing w:before="0" w:after="0" w:line="240" w:lineRule="auto"/>
            <w:ind w:right="0"/>
            <w:contextualSpacing/>
            <w:jc w:val="left"/>
            <w:rPr>
              <w:rFonts w:asciiTheme="majorHAnsi" w:eastAsiaTheme="minorEastAsia" w:hAnsiTheme="majorHAnsi"/>
              <w:noProof/>
              <w:color w:val="1F497D" w:themeColor="text2"/>
            </w:rPr>
          </w:pPr>
          <w:r>
            <w:rPr>
              <w:rFonts w:asciiTheme="majorHAnsi" w:eastAsiaTheme="minorEastAsia" w:hAnsiTheme="majorHAnsi"/>
              <w:noProof/>
              <w:color w:val="1F497D" w:themeColor="text2"/>
            </w:rPr>
            <w:t>Casi ricorrenti</w:t>
          </w:r>
          <w:r w:rsidR="00764921">
            <w:rPr>
              <w:rFonts w:asciiTheme="majorHAnsi" w:eastAsiaTheme="minorEastAsia" w:hAnsiTheme="majorHAnsi"/>
              <w:noProof/>
              <w:color w:val="1F497D" w:themeColor="text2"/>
            </w:rPr>
            <w:t xml:space="preserve"> ………………………………………………………………………………………………10</w:t>
          </w:r>
        </w:p>
        <w:p w:rsidR="005341B1" w:rsidRPr="005341B1" w:rsidRDefault="005341B1" w:rsidP="005341B1">
          <w:pPr>
            <w:spacing w:before="0" w:after="0" w:line="240" w:lineRule="auto"/>
            <w:ind w:left="1070" w:right="0"/>
            <w:contextualSpacing/>
            <w:jc w:val="left"/>
            <w:rPr>
              <w:rFonts w:asciiTheme="majorHAnsi" w:eastAsiaTheme="minorEastAsia" w:hAnsiTheme="majorHAnsi"/>
              <w:noProof/>
              <w:color w:val="1F497D" w:themeColor="text2"/>
              <w:sz w:val="10"/>
              <w:szCs w:val="10"/>
            </w:rPr>
          </w:pPr>
        </w:p>
        <w:p w:rsidR="005341B1" w:rsidRDefault="005341B1" w:rsidP="00A1706E">
          <w:pPr>
            <w:numPr>
              <w:ilvl w:val="0"/>
              <w:numId w:val="30"/>
            </w:numPr>
            <w:spacing w:before="0" w:after="0" w:line="240" w:lineRule="auto"/>
            <w:ind w:right="0"/>
            <w:contextualSpacing/>
            <w:jc w:val="left"/>
            <w:rPr>
              <w:rFonts w:asciiTheme="majorHAnsi" w:eastAsiaTheme="minorEastAsia" w:hAnsiTheme="majorHAnsi"/>
              <w:noProof/>
              <w:color w:val="1F497D" w:themeColor="text2"/>
            </w:rPr>
          </w:pPr>
          <w:r>
            <w:rPr>
              <w:rFonts w:asciiTheme="majorHAnsi" w:eastAsiaTheme="minorEastAsia" w:hAnsiTheme="majorHAnsi"/>
              <w:noProof/>
              <w:color w:val="1F497D" w:themeColor="text2"/>
            </w:rPr>
            <w:t>Criticità</w:t>
          </w:r>
          <w:r w:rsidR="00764921">
            <w:rPr>
              <w:rFonts w:asciiTheme="majorHAnsi" w:eastAsiaTheme="minorEastAsia" w:hAnsiTheme="majorHAnsi"/>
              <w:noProof/>
              <w:color w:val="1F497D" w:themeColor="text2"/>
            </w:rPr>
            <w:t xml:space="preserve"> ………………………………………………………………………………………………………..11</w:t>
          </w:r>
        </w:p>
        <w:p w:rsidR="005341B1" w:rsidRPr="00A1706E" w:rsidRDefault="005341B1" w:rsidP="005341B1">
          <w:pPr>
            <w:spacing w:before="0" w:after="0" w:line="240" w:lineRule="auto"/>
            <w:ind w:left="1070" w:right="0"/>
            <w:contextualSpacing/>
            <w:jc w:val="left"/>
            <w:rPr>
              <w:rFonts w:asciiTheme="majorHAnsi" w:eastAsiaTheme="minorEastAsia" w:hAnsiTheme="majorHAnsi"/>
              <w:noProof/>
              <w:color w:val="1F497D" w:themeColor="text2"/>
            </w:rPr>
          </w:pPr>
        </w:p>
        <w:p w:rsidR="00BC58CD" w:rsidRPr="00340467" w:rsidRDefault="00BC58CD" w:rsidP="00BC58CD">
          <w:pPr>
            <w:ind w:left="708"/>
            <w:jc w:val="left"/>
            <w:rPr>
              <w:rFonts w:asciiTheme="majorHAnsi" w:hAnsiTheme="majorHAnsi"/>
              <w:bCs/>
              <w:color w:val="F79646" w:themeColor="accent6"/>
            </w:rPr>
          </w:pPr>
          <w:r w:rsidRPr="00340467">
            <w:rPr>
              <w:rStyle w:val="Collegamentoipertestuale"/>
              <w:rFonts w:asciiTheme="majorHAnsi" w:eastAsiaTheme="majorEastAsia" w:hAnsiTheme="majorHAnsi" w:cstheme="majorBidi"/>
              <w:b w:val="0"/>
              <w:color w:val="F79646" w:themeColor="accent6"/>
              <w:sz w:val="22"/>
              <w:szCs w:val="22"/>
              <w:u w:val="none"/>
            </w:rPr>
            <w:t>PORTALE SIDI</w:t>
          </w:r>
          <w:r w:rsidRPr="00340467">
            <w:rPr>
              <w:rFonts w:asciiTheme="majorHAnsi" w:eastAsiaTheme="minorEastAsia" w:hAnsiTheme="majorHAnsi"/>
              <w:b/>
              <w:noProof/>
              <w:color w:val="F79646" w:themeColor="accent6"/>
            </w:rPr>
            <w:t>…………………………………………………………………………….8</w:t>
          </w:r>
          <w:r w:rsidR="008E29C2" w:rsidRPr="00340467">
            <w:rPr>
              <w:rFonts w:asciiTheme="majorHAnsi" w:hAnsiTheme="majorHAnsi"/>
              <w:bCs/>
              <w:color w:val="F79646" w:themeColor="accent6"/>
            </w:rPr>
            <w:fldChar w:fldCharType="end"/>
          </w:r>
        </w:p>
        <w:p w:rsidR="00BC58CD" w:rsidRDefault="00BC58CD" w:rsidP="00BC58CD">
          <w:pPr>
            <w:ind w:left="708"/>
            <w:jc w:val="left"/>
            <w:rPr>
              <w:rFonts w:asciiTheme="majorHAnsi" w:hAnsiTheme="majorHAnsi"/>
              <w:bCs/>
              <w:color w:val="17365D" w:themeColor="text2" w:themeShade="BF"/>
            </w:rPr>
          </w:pPr>
        </w:p>
        <w:p w:rsidR="00BC58CD" w:rsidRDefault="00BC58CD" w:rsidP="00BC58CD">
          <w:pPr>
            <w:ind w:left="708"/>
            <w:jc w:val="left"/>
            <w:rPr>
              <w:rFonts w:asciiTheme="majorHAnsi" w:hAnsiTheme="majorHAnsi"/>
              <w:bCs/>
              <w:color w:val="17365D" w:themeColor="text2" w:themeShade="BF"/>
            </w:rPr>
          </w:pPr>
        </w:p>
        <w:p w:rsidR="00A21FEC" w:rsidRPr="000D5389" w:rsidRDefault="00430E9E" w:rsidP="00BC58CD">
          <w:pPr>
            <w:ind w:left="708"/>
            <w:jc w:val="left"/>
            <w:rPr>
              <w:rFonts w:asciiTheme="majorHAnsi" w:hAnsiTheme="majorHAnsi"/>
            </w:rPr>
          </w:pPr>
        </w:p>
      </w:sdtContent>
    </w:sdt>
    <w:p w:rsidR="00B0577C" w:rsidRPr="000D5389" w:rsidRDefault="00A30D51" w:rsidP="000D5389">
      <w:pPr>
        <w:rPr>
          <w:rFonts w:asciiTheme="majorHAnsi" w:hAnsiTheme="majorHAnsi"/>
          <w:color w:val="00B0F0"/>
        </w:rPr>
      </w:pPr>
      <w:r w:rsidRPr="000D5389">
        <w:rPr>
          <w:rFonts w:asciiTheme="majorHAnsi" w:hAnsiTheme="majorHAnsi"/>
          <w:color w:val="00B0F0"/>
        </w:rPr>
        <w:br w:type="page"/>
      </w:r>
    </w:p>
    <w:p w:rsidR="00C90723" w:rsidRDefault="00F255E0" w:rsidP="00B2327B">
      <w:pPr>
        <w:pStyle w:val="Stile1"/>
        <w:spacing w:before="0" w:after="0" w:line="240" w:lineRule="auto"/>
        <w:ind w:left="0" w:right="0"/>
        <w:rPr>
          <w:rFonts w:ascii="Verdana" w:hAnsi="Verdana"/>
          <w:b/>
          <w:color w:val="17365D" w:themeColor="text2" w:themeShade="BF"/>
          <w:sz w:val="32"/>
          <w:szCs w:val="32"/>
          <w:lang w:eastAsia="it-IT"/>
        </w:rPr>
      </w:pPr>
      <w:r w:rsidRPr="00B2327B">
        <w:rPr>
          <w:rFonts w:ascii="Verdana" w:hAnsi="Verdana"/>
          <w:b/>
          <w:color w:val="17365D" w:themeColor="text2" w:themeShade="BF"/>
          <w:sz w:val="32"/>
          <w:szCs w:val="32"/>
          <w:lang w:eastAsia="it-IT"/>
        </w:rPr>
        <w:lastRenderedPageBreak/>
        <w:t>SISTEMAZIONE POSIZIONI ASSICURATIVE DIPENDENTI PUBBLICI</w:t>
      </w:r>
      <w:r w:rsidR="00C42016" w:rsidRPr="00B2327B">
        <w:rPr>
          <w:rFonts w:ascii="Verdana" w:hAnsi="Verdana"/>
          <w:b/>
          <w:color w:val="17365D" w:themeColor="text2" w:themeShade="BF"/>
          <w:sz w:val="32"/>
          <w:szCs w:val="32"/>
          <w:lang w:eastAsia="it-IT"/>
        </w:rPr>
        <w:t xml:space="preserve"> CTPS</w:t>
      </w:r>
    </w:p>
    <w:p w:rsidR="0013553D" w:rsidRPr="00B2327B" w:rsidRDefault="0013553D" w:rsidP="00B2327B">
      <w:pPr>
        <w:pStyle w:val="Stile1"/>
        <w:spacing w:before="0" w:after="0" w:line="240" w:lineRule="auto"/>
        <w:ind w:left="0" w:right="0"/>
        <w:rPr>
          <w:rFonts w:ascii="Verdana" w:hAnsi="Verdana"/>
          <w:b/>
          <w:color w:val="17365D" w:themeColor="text2" w:themeShade="BF"/>
          <w:sz w:val="32"/>
          <w:szCs w:val="32"/>
          <w:lang w:eastAsia="it-IT"/>
        </w:rPr>
      </w:pPr>
    </w:p>
    <w:p w:rsidR="004A3DF8" w:rsidRPr="000D5389" w:rsidRDefault="00F255E0" w:rsidP="000D5389">
      <w:pPr>
        <w:pStyle w:val="NormaleWeb"/>
        <w:spacing w:before="120" w:beforeAutospacing="0" w:after="120" w:afterAutospacing="0" w:line="240" w:lineRule="atLeast"/>
        <w:ind w:firstLine="0"/>
        <w:rPr>
          <w:rFonts w:asciiTheme="majorHAnsi" w:hAnsiTheme="majorHAnsi"/>
        </w:rPr>
      </w:pPr>
      <w:r w:rsidRPr="000D5389">
        <w:rPr>
          <w:rFonts w:asciiTheme="majorHAnsi" w:hAnsiTheme="majorHAnsi"/>
        </w:rPr>
        <w:t>L’istruttoria per la sistemazione della PA richiede all’operatore una valutazione complessiva e comparata dei dati presenti in banca dati per l’individuazione di eventuali errori o incongruenze.</w:t>
      </w:r>
    </w:p>
    <w:p w:rsidR="009D2AD3" w:rsidRPr="000D5389" w:rsidRDefault="00B00FBC" w:rsidP="000D5389">
      <w:pPr>
        <w:pStyle w:val="NormaleWeb"/>
        <w:spacing w:before="120" w:beforeAutospacing="0" w:after="240" w:afterAutospacing="0" w:line="240" w:lineRule="atLeast"/>
        <w:ind w:firstLine="0"/>
        <w:rPr>
          <w:rFonts w:asciiTheme="majorHAnsi" w:hAnsiTheme="majorHAnsi"/>
        </w:rPr>
      </w:pPr>
      <w:r w:rsidRPr="000D5389">
        <w:rPr>
          <w:rFonts w:asciiTheme="majorHAnsi" w:hAnsiTheme="majorHAnsi"/>
        </w:rPr>
        <w:t xml:space="preserve">Per un omogeneo e corretto svolgimento delle attività di istruttoria propedeutiche alla sistemazione delle posizioni, </w:t>
      </w:r>
      <w:r w:rsidR="00D97CA5" w:rsidRPr="000D5389">
        <w:rPr>
          <w:rFonts w:asciiTheme="majorHAnsi" w:hAnsiTheme="majorHAnsi"/>
        </w:rPr>
        <w:t>si forniscono le indicazioni operative</w:t>
      </w:r>
      <w:r w:rsidR="00D8486F" w:rsidRPr="000D5389">
        <w:rPr>
          <w:rFonts w:asciiTheme="majorHAnsi" w:hAnsiTheme="majorHAnsi"/>
        </w:rPr>
        <w:t>.</w:t>
      </w:r>
      <w:bookmarkStart w:id="1" w:name="_Toc385583987"/>
      <w:bookmarkStart w:id="2" w:name="_Toc412624878"/>
    </w:p>
    <w:p w:rsidR="009D2AD3" w:rsidRPr="000605BD" w:rsidRDefault="00D71F7D" w:rsidP="0013553D">
      <w:pPr>
        <w:pStyle w:val="NormaleWeb"/>
        <w:spacing w:before="360" w:beforeAutospacing="0" w:after="360" w:afterAutospacing="0" w:line="240" w:lineRule="atLeast"/>
        <w:ind w:firstLine="0"/>
        <w:jc w:val="center"/>
        <w:rPr>
          <w:rFonts w:eastAsiaTheme="majorEastAsia" w:cstheme="majorBidi"/>
          <w:b/>
          <w:bCs/>
          <w:color w:val="365F91" w:themeColor="accent1" w:themeShade="BF"/>
          <w:sz w:val="32"/>
          <w:szCs w:val="32"/>
          <w:lang w:eastAsia="it-IT"/>
        </w:rPr>
      </w:pPr>
      <w:r w:rsidRPr="000605BD">
        <w:rPr>
          <w:rFonts w:eastAsiaTheme="majorEastAsia" w:cstheme="majorBidi"/>
          <w:b/>
          <w:bCs/>
          <w:color w:val="365F91" w:themeColor="accent1" w:themeShade="BF"/>
          <w:sz w:val="32"/>
          <w:szCs w:val="32"/>
          <w:lang w:eastAsia="it-IT"/>
        </w:rPr>
        <w:t>MODALITA’ OPERATIVE</w:t>
      </w:r>
      <w:bookmarkStart w:id="3" w:name="_Toc385583988"/>
      <w:bookmarkStart w:id="4" w:name="_Toc412624879"/>
      <w:bookmarkEnd w:id="1"/>
      <w:bookmarkEnd w:id="2"/>
    </w:p>
    <w:p w:rsidR="00C42016" w:rsidRPr="000605BD" w:rsidRDefault="00B5570B" w:rsidP="0013553D">
      <w:pPr>
        <w:pStyle w:val="Titolo1"/>
        <w:spacing w:line="240" w:lineRule="auto"/>
        <w:ind w:left="426" w:right="0" w:hanging="426"/>
        <w:jc w:val="left"/>
        <w:rPr>
          <w:rFonts w:ascii="Verdana" w:hAnsi="Verdana"/>
          <w:color w:val="00B0F0"/>
          <w:sz w:val="32"/>
          <w:szCs w:val="32"/>
          <w:lang w:eastAsia="it-IT"/>
        </w:rPr>
      </w:pPr>
      <w:bookmarkStart w:id="5" w:name="_Toc412624880"/>
      <w:bookmarkStart w:id="6" w:name="_Toc385583990"/>
      <w:bookmarkEnd w:id="3"/>
      <w:bookmarkEnd w:id="4"/>
      <w:r>
        <w:rPr>
          <w:rFonts w:ascii="Verdana" w:hAnsi="Verdana"/>
          <w:color w:val="00B0F0"/>
          <w:sz w:val="32"/>
          <w:szCs w:val="32"/>
          <w:lang w:eastAsia="it-IT"/>
        </w:rPr>
        <w:t>Dati Giuridici</w:t>
      </w:r>
    </w:p>
    <w:p w:rsidR="00D360CE" w:rsidRDefault="00D360CE" w:rsidP="00D360CE">
      <w:pPr>
        <w:spacing w:before="0" w:after="0" w:line="240" w:lineRule="auto"/>
        <w:ind w:left="0" w:right="0"/>
        <w:jc w:val="left"/>
        <w:rPr>
          <w:rFonts w:ascii="Verdana" w:eastAsia="Times New Roman" w:hAnsi="Verdana" w:cs="Times New Roman"/>
          <w:b/>
          <w:color w:val="E36C0A" w:themeColor="accent6" w:themeShade="BF"/>
          <w:sz w:val="24"/>
          <w:szCs w:val="24"/>
          <w:lang w:eastAsia="it-IT"/>
        </w:rPr>
      </w:pPr>
    </w:p>
    <w:p w:rsidR="00C42016" w:rsidRDefault="0013553D" w:rsidP="00E8708D">
      <w:pPr>
        <w:pStyle w:val="Paragrafoelenco"/>
        <w:numPr>
          <w:ilvl w:val="0"/>
          <w:numId w:val="5"/>
        </w:numPr>
        <w:spacing w:before="0" w:after="0" w:line="240" w:lineRule="auto"/>
        <w:ind w:right="0"/>
        <w:jc w:val="left"/>
        <w:rPr>
          <w:rFonts w:ascii="Verdana" w:eastAsia="Times New Roman" w:hAnsi="Verdana" w:cs="Times New Roman"/>
          <w:b/>
          <w:color w:val="E36C0A" w:themeColor="accent6" w:themeShade="BF"/>
          <w:sz w:val="24"/>
          <w:szCs w:val="24"/>
          <w:lang w:eastAsia="it-IT"/>
        </w:rPr>
      </w:pPr>
      <w:r w:rsidRPr="00D360CE">
        <w:rPr>
          <w:rFonts w:ascii="Verdana" w:eastAsia="Times New Roman" w:hAnsi="Verdana" w:cs="Times New Roman"/>
          <w:b/>
          <w:color w:val="E36C0A" w:themeColor="accent6" w:themeShade="BF"/>
          <w:sz w:val="24"/>
          <w:szCs w:val="24"/>
          <w:lang w:eastAsia="it-IT"/>
        </w:rPr>
        <w:t xml:space="preserve">Sistemazione </w:t>
      </w:r>
      <w:r w:rsidR="00C42016" w:rsidRPr="00D360CE">
        <w:rPr>
          <w:rFonts w:ascii="Verdana" w:eastAsia="Times New Roman" w:hAnsi="Verdana" w:cs="Times New Roman"/>
          <w:b/>
          <w:color w:val="E36C0A" w:themeColor="accent6" w:themeShade="BF"/>
          <w:sz w:val="24"/>
          <w:szCs w:val="24"/>
          <w:lang w:eastAsia="it-IT"/>
        </w:rPr>
        <w:t>Periodi di servizio</w:t>
      </w:r>
    </w:p>
    <w:p w:rsidR="00D360CE" w:rsidRPr="00D360CE" w:rsidRDefault="00D360CE" w:rsidP="00D360CE">
      <w:pPr>
        <w:pStyle w:val="Paragrafoelenco"/>
        <w:spacing w:before="0" w:after="0" w:line="240" w:lineRule="auto"/>
        <w:ind w:right="0"/>
        <w:jc w:val="left"/>
        <w:rPr>
          <w:rFonts w:ascii="Verdana" w:eastAsia="Times New Roman" w:hAnsi="Verdana" w:cs="Times New Roman"/>
          <w:b/>
          <w:color w:val="E36C0A" w:themeColor="accent6" w:themeShade="BF"/>
          <w:sz w:val="24"/>
          <w:szCs w:val="24"/>
          <w:lang w:eastAsia="it-IT"/>
        </w:rPr>
      </w:pPr>
    </w:p>
    <w:p w:rsidR="00A8291D" w:rsidRDefault="00FF4125" w:rsidP="003320A6">
      <w:pPr>
        <w:pStyle w:val="Default"/>
        <w:numPr>
          <w:ilvl w:val="0"/>
          <w:numId w:val="1"/>
        </w:numPr>
        <w:spacing w:before="0" w:after="0" w:line="240" w:lineRule="auto"/>
        <w:ind w:right="0"/>
        <w:jc w:val="left"/>
        <w:rPr>
          <w:rFonts w:ascii="Verdana" w:eastAsia="Times New Roman" w:hAnsi="Verdana" w:cs="Calibri"/>
          <w:color w:val="0070C0"/>
          <w:lang w:eastAsia="it-IT"/>
        </w:rPr>
      </w:pPr>
      <w:r>
        <w:rPr>
          <w:rFonts w:ascii="Verdana" w:eastAsia="Times New Roman" w:hAnsi="Verdana" w:cs="Calibri"/>
          <w:color w:val="0070C0"/>
          <w:lang w:eastAsia="it-IT"/>
        </w:rPr>
        <w:t>Periodi f</w:t>
      </w:r>
      <w:r w:rsidR="00C42016" w:rsidRPr="00D360CE">
        <w:rPr>
          <w:rFonts w:ascii="Verdana" w:eastAsia="Times New Roman" w:hAnsi="Verdana" w:cs="Calibri"/>
          <w:color w:val="0070C0"/>
          <w:lang w:eastAsia="it-IT"/>
        </w:rPr>
        <w:t xml:space="preserve">ino al </w:t>
      </w:r>
      <w:r w:rsidR="00A8291D">
        <w:rPr>
          <w:rFonts w:ascii="Verdana" w:eastAsia="Times New Roman" w:hAnsi="Verdana" w:cs="Calibri"/>
          <w:color w:val="0070C0"/>
          <w:lang w:eastAsia="it-IT"/>
        </w:rPr>
        <w:t>30/09/2012</w:t>
      </w:r>
    </w:p>
    <w:p w:rsidR="00A8291D" w:rsidRDefault="00A8291D" w:rsidP="00A8291D">
      <w:pPr>
        <w:pStyle w:val="Default"/>
        <w:spacing w:before="0" w:after="0" w:line="240" w:lineRule="auto"/>
        <w:ind w:left="1068" w:right="0"/>
        <w:jc w:val="left"/>
        <w:rPr>
          <w:rFonts w:ascii="Verdana" w:eastAsia="Times New Roman" w:hAnsi="Verdana" w:cs="Calibri"/>
          <w:color w:val="0070C0"/>
          <w:lang w:eastAsia="it-IT"/>
        </w:rPr>
      </w:pPr>
    </w:p>
    <w:p w:rsidR="006C14CA" w:rsidRPr="006C14CA" w:rsidRDefault="00A8291D" w:rsidP="00E8708D">
      <w:pPr>
        <w:pStyle w:val="Default"/>
        <w:numPr>
          <w:ilvl w:val="0"/>
          <w:numId w:val="15"/>
        </w:numPr>
        <w:tabs>
          <w:tab w:val="left" w:pos="1843"/>
        </w:tabs>
        <w:spacing w:before="0" w:after="0" w:line="240" w:lineRule="auto"/>
        <w:ind w:right="0"/>
        <w:jc w:val="left"/>
        <w:rPr>
          <w:rFonts w:asciiTheme="majorHAnsi" w:hAnsiTheme="majorHAnsi" w:cs="Arial"/>
          <w:color w:val="auto"/>
          <w:sz w:val="22"/>
          <w:szCs w:val="22"/>
        </w:rPr>
      </w:pPr>
      <w:r w:rsidRPr="00A8291D">
        <w:rPr>
          <w:rFonts w:asciiTheme="majorHAnsi" w:hAnsiTheme="majorHAnsi" w:cs="Arial"/>
          <w:color w:val="auto"/>
          <w:sz w:val="22"/>
          <w:szCs w:val="22"/>
        </w:rPr>
        <w:t xml:space="preserve">È possibile modificare i periodi relativi alle posizioni assicurative del personale </w:t>
      </w:r>
      <w:r w:rsidR="006C14CA">
        <w:rPr>
          <w:rFonts w:asciiTheme="majorHAnsi" w:hAnsiTheme="majorHAnsi" w:cs="Arial"/>
          <w:color w:val="auto"/>
          <w:sz w:val="22"/>
          <w:szCs w:val="22"/>
        </w:rPr>
        <w:t xml:space="preserve">statale </w:t>
      </w:r>
      <w:r w:rsidRPr="00A8291D">
        <w:rPr>
          <w:rFonts w:asciiTheme="majorHAnsi" w:hAnsiTheme="majorHAnsi" w:cs="Arial"/>
          <w:color w:val="auto"/>
          <w:sz w:val="22"/>
          <w:szCs w:val="22"/>
        </w:rPr>
        <w:t xml:space="preserve">per cui il </w:t>
      </w:r>
      <w:r w:rsidRPr="006C14CA">
        <w:rPr>
          <w:rFonts w:asciiTheme="majorHAnsi" w:hAnsiTheme="majorHAnsi" w:cs="Arial"/>
          <w:color w:val="auto"/>
          <w:sz w:val="22"/>
          <w:szCs w:val="22"/>
        </w:rPr>
        <w:t>MEF</w:t>
      </w:r>
      <w:r w:rsidR="006C14CA" w:rsidRPr="006C14CA">
        <w:t xml:space="preserve"> </w:t>
      </w:r>
    </w:p>
    <w:p w:rsidR="006C14CA" w:rsidRDefault="006C14CA" w:rsidP="00E8708D">
      <w:pPr>
        <w:pStyle w:val="Default"/>
        <w:numPr>
          <w:ilvl w:val="0"/>
          <w:numId w:val="14"/>
        </w:numPr>
        <w:spacing w:before="0" w:after="0" w:line="240" w:lineRule="auto"/>
        <w:ind w:right="0"/>
        <w:jc w:val="left"/>
        <w:rPr>
          <w:rFonts w:asciiTheme="majorHAnsi" w:hAnsiTheme="majorHAnsi" w:cs="Arial"/>
          <w:color w:val="auto"/>
          <w:sz w:val="22"/>
          <w:szCs w:val="22"/>
        </w:rPr>
      </w:pPr>
      <w:r w:rsidRPr="00FF4125">
        <w:rPr>
          <w:rFonts w:asciiTheme="majorHAnsi" w:hAnsiTheme="majorHAnsi" w:cs="Arial"/>
          <w:b/>
          <w:color w:val="auto"/>
          <w:sz w:val="22"/>
          <w:szCs w:val="22"/>
        </w:rPr>
        <w:t xml:space="preserve">non è </w:t>
      </w:r>
      <w:r w:rsidRPr="006C14CA">
        <w:rPr>
          <w:rFonts w:asciiTheme="majorHAnsi" w:hAnsiTheme="majorHAnsi" w:cs="Arial"/>
          <w:color w:val="auto"/>
          <w:sz w:val="22"/>
          <w:szCs w:val="22"/>
        </w:rPr>
        <w:t xml:space="preserve">sostituto d’imposta </w:t>
      </w:r>
    </w:p>
    <w:p w:rsidR="006C14CA" w:rsidRDefault="00301793" w:rsidP="00E8708D">
      <w:pPr>
        <w:pStyle w:val="Default"/>
        <w:numPr>
          <w:ilvl w:val="0"/>
          <w:numId w:val="14"/>
        </w:numPr>
        <w:spacing w:before="0" w:after="0" w:line="240" w:lineRule="auto"/>
        <w:ind w:right="0"/>
        <w:jc w:val="left"/>
        <w:rPr>
          <w:rFonts w:asciiTheme="majorHAnsi" w:hAnsiTheme="majorHAnsi" w:cs="Arial"/>
          <w:b/>
          <w:color w:val="auto"/>
          <w:sz w:val="22"/>
          <w:szCs w:val="22"/>
          <w:u w:val="single"/>
        </w:rPr>
      </w:pPr>
      <w:r w:rsidRPr="006C14CA">
        <w:rPr>
          <w:rFonts w:asciiTheme="majorHAnsi" w:hAnsiTheme="majorHAnsi" w:cs="Arial"/>
          <w:color w:val="auto"/>
          <w:sz w:val="22"/>
          <w:szCs w:val="22"/>
        </w:rPr>
        <w:t xml:space="preserve">trasmette i flussi </w:t>
      </w:r>
      <w:r w:rsidR="006C14CA" w:rsidRPr="006C14CA">
        <w:rPr>
          <w:rFonts w:asciiTheme="majorHAnsi" w:hAnsiTheme="majorHAnsi" w:cs="Arial"/>
          <w:color w:val="auto"/>
          <w:sz w:val="22"/>
          <w:szCs w:val="22"/>
        </w:rPr>
        <w:t>delle denunce attraverso il servizio NOIPA</w:t>
      </w:r>
      <w:r w:rsidR="006C14CA">
        <w:rPr>
          <w:rFonts w:asciiTheme="majorHAnsi" w:hAnsiTheme="majorHAnsi" w:cs="Arial"/>
          <w:b/>
          <w:color w:val="auto"/>
          <w:sz w:val="22"/>
          <w:szCs w:val="22"/>
          <w:u w:val="single"/>
        </w:rPr>
        <w:t xml:space="preserve"> </w:t>
      </w:r>
    </w:p>
    <w:p w:rsidR="00FF4125" w:rsidRDefault="00FF4125" w:rsidP="00E8708D">
      <w:pPr>
        <w:pStyle w:val="Nessunaspaziatura"/>
        <w:numPr>
          <w:ilvl w:val="2"/>
          <w:numId w:val="16"/>
        </w:numPr>
        <w:spacing w:before="120" w:after="120" w:line="240" w:lineRule="atLeast"/>
        <w:ind w:left="2835" w:hanging="283"/>
        <w:rPr>
          <w:rFonts w:asciiTheme="majorHAnsi" w:hAnsiTheme="majorHAnsi" w:cs="Arial"/>
        </w:rPr>
      </w:pPr>
      <w:r>
        <w:rPr>
          <w:rFonts w:asciiTheme="majorHAnsi" w:hAnsiTheme="majorHAnsi" w:cs="Arial"/>
        </w:rPr>
        <w:t>Agenzia delle Entrate</w:t>
      </w:r>
    </w:p>
    <w:p w:rsidR="00FF4125" w:rsidRDefault="00FF4125" w:rsidP="00E8708D">
      <w:pPr>
        <w:pStyle w:val="Nessunaspaziatura"/>
        <w:numPr>
          <w:ilvl w:val="2"/>
          <w:numId w:val="16"/>
        </w:numPr>
        <w:spacing w:before="120" w:after="120" w:line="240" w:lineRule="atLeast"/>
        <w:ind w:left="2835" w:hanging="283"/>
        <w:rPr>
          <w:rFonts w:asciiTheme="majorHAnsi" w:hAnsiTheme="majorHAnsi" w:cs="Arial"/>
        </w:rPr>
      </w:pPr>
      <w:r w:rsidRPr="000D5389">
        <w:rPr>
          <w:rFonts w:asciiTheme="majorHAnsi" w:hAnsiTheme="majorHAnsi" w:cs="Arial"/>
        </w:rPr>
        <w:t>Agenzia delle Dogane</w:t>
      </w:r>
    </w:p>
    <w:p w:rsidR="00FF4125" w:rsidRDefault="00FF4125" w:rsidP="00E8708D">
      <w:pPr>
        <w:pStyle w:val="Nessunaspaziatura"/>
        <w:numPr>
          <w:ilvl w:val="2"/>
          <w:numId w:val="16"/>
        </w:numPr>
        <w:spacing w:before="120" w:after="120" w:line="240" w:lineRule="atLeast"/>
        <w:ind w:left="2835" w:hanging="283"/>
        <w:rPr>
          <w:rFonts w:asciiTheme="majorHAnsi" w:hAnsiTheme="majorHAnsi" w:cs="Arial"/>
        </w:rPr>
      </w:pPr>
      <w:r>
        <w:rPr>
          <w:rFonts w:asciiTheme="majorHAnsi" w:hAnsiTheme="majorHAnsi" w:cs="Arial"/>
        </w:rPr>
        <w:t>…</w:t>
      </w:r>
    </w:p>
    <w:p w:rsidR="00FF4125" w:rsidRDefault="00FF4125" w:rsidP="00FF4125">
      <w:pPr>
        <w:pStyle w:val="Default"/>
        <w:spacing w:before="0" w:after="0" w:line="240" w:lineRule="auto"/>
        <w:ind w:left="2835" w:right="0"/>
        <w:jc w:val="left"/>
        <w:rPr>
          <w:rFonts w:asciiTheme="majorHAnsi" w:hAnsiTheme="majorHAnsi" w:cs="Arial"/>
          <w:b/>
          <w:color w:val="auto"/>
          <w:sz w:val="22"/>
          <w:szCs w:val="22"/>
          <w:u w:val="single"/>
        </w:rPr>
      </w:pPr>
    </w:p>
    <w:p w:rsidR="00FF4125" w:rsidRDefault="00A8291D" w:rsidP="00E8708D">
      <w:pPr>
        <w:pStyle w:val="Default"/>
        <w:numPr>
          <w:ilvl w:val="0"/>
          <w:numId w:val="13"/>
        </w:numPr>
        <w:spacing w:before="0" w:after="0" w:line="240" w:lineRule="auto"/>
        <w:ind w:left="1843" w:right="0" w:hanging="425"/>
        <w:rPr>
          <w:rFonts w:asciiTheme="majorHAnsi" w:hAnsiTheme="majorHAnsi" w:cs="Arial"/>
          <w:color w:val="auto"/>
          <w:sz w:val="22"/>
          <w:szCs w:val="22"/>
        </w:rPr>
      </w:pPr>
      <w:r w:rsidRPr="00A8291D">
        <w:rPr>
          <w:rFonts w:asciiTheme="majorHAnsi" w:hAnsiTheme="majorHAnsi" w:cs="Arial"/>
          <w:color w:val="auto"/>
          <w:sz w:val="22"/>
          <w:szCs w:val="22"/>
        </w:rPr>
        <w:lastRenderedPageBreak/>
        <w:t>È possibile modificare i periodi relativi alle posizioni assic</w:t>
      </w:r>
      <w:r w:rsidR="00FF4125">
        <w:rPr>
          <w:rFonts w:asciiTheme="majorHAnsi" w:hAnsiTheme="majorHAnsi" w:cs="Arial"/>
          <w:color w:val="auto"/>
          <w:sz w:val="22"/>
          <w:szCs w:val="22"/>
        </w:rPr>
        <w:t>urative del personale per cui i flussi delle denunce vengono trasmessi autonomamente dalle Amministrazioni</w:t>
      </w:r>
    </w:p>
    <w:p w:rsidR="00A8291D" w:rsidRDefault="00FF4125" w:rsidP="00E8708D">
      <w:pPr>
        <w:pStyle w:val="Default"/>
        <w:numPr>
          <w:ilvl w:val="1"/>
          <w:numId w:val="13"/>
        </w:numPr>
        <w:spacing w:before="0" w:after="0" w:line="240" w:lineRule="auto"/>
        <w:ind w:right="0" w:hanging="247"/>
        <w:jc w:val="left"/>
        <w:rPr>
          <w:rFonts w:asciiTheme="majorHAnsi" w:hAnsiTheme="majorHAnsi" w:cs="Arial"/>
          <w:color w:val="auto"/>
          <w:sz w:val="22"/>
          <w:szCs w:val="22"/>
        </w:rPr>
      </w:pPr>
      <w:r>
        <w:rPr>
          <w:rFonts w:asciiTheme="majorHAnsi" w:hAnsiTheme="majorHAnsi" w:cs="Arial"/>
          <w:color w:val="auto"/>
          <w:sz w:val="22"/>
          <w:szCs w:val="22"/>
        </w:rPr>
        <w:t>Università</w:t>
      </w:r>
    </w:p>
    <w:p w:rsidR="00FF4125" w:rsidRPr="00A8291D" w:rsidRDefault="00FF4125" w:rsidP="00E8708D">
      <w:pPr>
        <w:pStyle w:val="Default"/>
        <w:numPr>
          <w:ilvl w:val="1"/>
          <w:numId w:val="13"/>
        </w:numPr>
        <w:spacing w:before="0" w:after="0" w:line="240" w:lineRule="auto"/>
        <w:ind w:right="0" w:hanging="247"/>
        <w:jc w:val="left"/>
        <w:rPr>
          <w:rFonts w:asciiTheme="majorHAnsi" w:hAnsiTheme="majorHAnsi" w:cs="Arial"/>
          <w:color w:val="auto"/>
          <w:sz w:val="22"/>
          <w:szCs w:val="22"/>
        </w:rPr>
      </w:pPr>
      <w:r>
        <w:rPr>
          <w:rFonts w:asciiTheme="majorHAnsi" w:hAnsiTheme="majorHAnsi" w:cs="Arial"/>
          <w:color w:val="auto"/>
          <w:sz w:val="22"/>
          <w:szCs w:val="22"/>
        </w:rPr>
        <w:t>…</w:t>
      </w:r>
    </w:p>
    <w:p w:rsidR="00A8291D" w:rsidRDefault="00A8291D" w:rsidP="00A8291D">
      <w:pPr>
        <w:pStyle w:val="Default"/>
        <w:spacing w:before="0" w:after="0" w:line="240" w:lineRule="auto"/>
        <w:ind w:right="0"/>
        <w:jc w:val="left"/>
        <w:rPr>
          <w:rFonts w:ascii="Verdana" w:eastAsia="Times New Roman" w:hAnsi="Verdana" w:cs="Calibri"/>
          <w:color w:val="0070C0"/>
          <w:lang w:eastAsia="it-IT"/>
        </w:rPr>
      </w:pPr>
    </w:p>
    <w:p w:rsidR="00A8291D" w:rsidRDefault="00A8291D" w:rsidP="00A8291D">
      <w:pPr>
        <w:pStyle w:val="Default"/>
        <w:spacing w:before="0" w:after="0" w:line="240" w:lineRule="auto"/>
        <w:ind w:right="0"/>
        <w:jc w:val="left"/>
        <w:rPr>
          <w:rFonts w:ascii="Verdana" w:eastAsia="Times New Roman" w:hAnsi="Verdana" w:cs="Calibri"/>
          <w:color w:val="0070C0"/>
          <w:lang w:eastAsia="it-IT"/>
        </w:rPr>
      </w:pPr>
    </w:p>
    <w:p w:rsidR="000D5389" w:rsidRPr="00D360CE" w:rsidRDefault="00A8291D" w:rsidP="003320A6">
      <w:pPr>
        <w:pStyle w:val="Default"/>
        <w:numPr>
          <w:ilvl w:val="0"/>
          <w:numId w:val="1"/>
        </w:numPr>
        <w:spacing w:before="0" w:after="0" w:line="240" w:lineRule="auto"/>
        <w:ind w:right="0"/>
        <w:jc w:val="left"/>
        <w:rPr>
          <w:rFonts w:ascii="Verdana" w:eastAsia="Times New Roman" w:hAnsi="Verdana" w:cs="Calibri"/>
          <w:color w:val="0070C0"/>
          <w:lang w:eastAsia="it-IT"/>
        </w:rPr>
      </w:pPr>
      <w:r>
        <w:rPr>
          <w:rFonts w:ascii="Verdana" w:eastAsia="Times New Roman" w:hAnsi="Verdana" w:cs="Calibri"/>
          <w:color w:val="0070C0"/>
          <w:lang w:eastAsia="it-IT"/>
        </w:rPr>
        <w:t xml:space="preserve">Periodi fino al </w:t>
      </w:r>
      <w:r w:rsidR="00C42016" w:rsidRPr="00D360CE">
        <w:rPr>
          <w:rFonts w:ascii="Verdana" w:eastAsia="Times New Roman" w:hAnsi="Verdana" w:cs="Calibri"/>
          <w:color w:val="0070C0"/>
          <w:lang w:eastAsia="it-IT"/>
        </w:rPr>
        <w:t xml:space="preserve">31/12/2013 </w:t>
      </w:r>
    </w:p>
    <w:p w:rsidR="00041AF5" w:rsidRDefault="00EE4795" w:rsidP="00E8708D">
      <w:pPr>
        <w:pStyle w:val="Nessunaspaziatura"/>
        <w:numPr>
          <w:ilvl w:val="0"/>
          <w:numId w:val="6"/>
        </w:numPr>
        <w:spacing w:before="120" w:after="120" w:line="240" w:lineRule="atLeast"/>
        <w:rPr>
          <w:rFonts w:asciiTheme="majorHAnsi" w:hAnsiTheme="majorHAnsi" w:cs="Arial"/>
        </w:rPr>
      </w:pPr>
      <w:r>
        <w:rPr>
          <w:rFonts w:asciiTheme="majorHAnsi" w:hAnsiTheme="majorHAnsi" w:cs="Arial"/>
        </w:rPr>
        <w:t>È possibile modificare i periodi relativi alle posizioni assicurative del</w:t>
      </w:r>
      <w:r w:rsidR="00C42016" w:rsidRPr="000D5389">
        <w:rPr>
          <w:rFonts w:asciiTheme="majorHAnsi" w:hAnsiTheme="majorHAnsi" w:cs="Arial"/>
        </w:rPr>
        <w:t xml:space="preserve"> personale per cui il MEF </w:t>
      </w:r>
    </w:p>
    <w:p w:rsidR="00EE4795" w:rsidRDefault="00C42016" w:rsidP="00E8708D">
      <w:pPr>
        <w:pStyle w:val="Nessunaspaziatura"/>
        <w:numPr>
          <w:ilvl w:val="1"/>
          <w:numId w:val="17"/>
        </w:numPr>
        <w:spacing w:before="120" w:line="240" w:lineRule="atLeast"/>
        <w:rPr>
          <w:rFonts w:asciiTheme="majorHAnsi" w:hAnsiTheme="majorHAnsi" w:cs="Arial"/>
        </w:rPr>
      </w:pPr>
      <w:r w:rsidRPr="00041AF5">
        <w:rPr>
          <w:rFonts w:asciiTheme="majorHAnsi" w:hAnsiTheme="majorHAnsi" w:cs="Arial"/>
          <w:b/>
        </w:rPr>
        <w:t>è</w:t>
      </w:r>
      <w:r w:rsidRPr="000D5389">
        <w:rPr>
          <w:rFonts w:asciiTheme="majorHAnsi" w:hAnsiTheme="majorHAnsi" w:cs="Arial"/>
        </w:rPr>
        <w:t xml:space="preserve"> sostituto d’imposta</w:t>
      </w:r>
    </w:p>
    <w:p w:rsidR="00041AF5" w:rsidRDefault="00041AF5" w:rsidP="00E8708D">
      <w:pPr>
        <w:pStyle w:val="Nessunaspaziatura"/>
        <w:numPr>
          <w:ilvl w:val="1"/>
          <w:numId w:val="17"/>
        </w:numPr>
        <w:spacing w:before="120" w:line="240" w:lineRule="atLeast"/>
        <w:rPr>
          <w:rFonts w:asciiTheme="majorHAnsi" w:hAnsiTheme="majorHAnsi" w:cs="Arial"/>
        </w:rPr>
      </w:pPr>
      <w:r>
        <w:rPr>
          <w:rFonts w:asciiTheme="majorHAnsi" w:hAnsiTheme="majorHAnsi" w:cs="Arial"/>
        </w:rPr>
        <w:t>trasmette i flussi delle denunce attraverso il servizio NOIPA</w:t>
      </w:r>
    </w:p>
    <w:p w:rsidR="00C42016" w:rsidRDefault="00041AF5" w:rsidP="00E8708D">
      <w:pPr>
        <w:pStyle w:val="Nessunaspaziatura"/>
        <w:numPr>
          <w:ilvl w:val="2"/>
          <w:numId w:val="6"/>
        </w:numPr>
        <w:spacing w:before="120" w:after="120" w:line="240" w:lineRule="atLeast"/>
        <w:ind w:left="2410" w:firstLine="142"/>
        <w:rPr>
          <w:rFonts w:asciiTheme="majorHAnsi" w:hAnsiTheme="majorHAnsi" w:cs="Arial"/>
        </w:rPr>
      </w:pPr>
      <w:r>
        <w:rPr>
          <w:rFonts w:asciiTheme="majorHAnsi" w:hAnsiTheme="majorHAnsi" w:cs="Arial"/>
        </w:rPr>
        <w:t>MIUR</w:t>
      </w:r>
    </w:p>
    <w:p w:rsidR="00041AF5" w:rsidRDefault="00041AF5" w:rsidP="00E8708D">
      <w:pPr>
        <w:pStyle w:val="Nessunaspaziatura"/>
        <w:numPr>
          <w:ilvl w:val="2"/>
          <w:numId w:val="6"/>
        </w:numPr>
        <w:spacing w:before="120" w:after="120" w:line="240" w:lineRule="atLeast"/>
        <w:ind w:left="2410" w:firstLine="142"/>
        <w:rPr>
          <w:rFonts w:asciiTheme="majorHAnsi" w:hAnsiTheme="majorHAnsi" w:cs="Arial"/>
        </w:rPr>
      </w:pPr>
      <w:r>
        <w:rPr>
          <w:rFonts w:asciiTheme="majorHAnsi" w:hAnsiTheme="majorHAnsi" w:cs="Arial"/>
        </w:rPr>
        <w:t>Corpi di Polizia</w:t>
      </w:r>
    </w:p>
    <w:p w:rsidR="00041AF5" w:rsidRDefault="00041AF5" w:rsidP="00E8708D">
      <w:pPr>
        <w:pStyle w:val="Nessunaspaziatura"/>
        <w:numPr>
          <w:ilvl w:val="2"/>
          <w:numId w:val="6"/>
        </w:numPr>
        <w:spacing w:before="120" w:after="120" w:line="240" w:lineRule="atLeast"/>
        <w:ind w:left="2410" w:firstLine="142"/>
        <w:rPr>
          <w:rFonts w:asciiTheme="majorHAnsi" w:hAnsiTheme="majorHAnsi" w:cs="Arial"/>
        </w:rPr>
      </w:pPr>
      <w:r>
        <w:rPr>
          <w:rFonts w:asciiTheme="majorHAnsi" w:hAnsiTheme="majorHAnsi" w:cs="Arial"/>
        </w:rPr>
        <w:t>Ministeri</w:t>
      </w:r>
    </w:p>
    <w:p w:rsidR="00041AF5" w:rsidRDefault="00041AF5" w:rsidP="00E8708D">
      <w:pPr>
        <w:pStyle w:val="Nessunaspaziatura"/>
        <w:numPr>
          <w:ilvl w:val="2"/>
          <w:numId w:val="6"/>
        </w:numPr>
        <w:spacing w:before="120" w:after="120" w:line="240" w:lineRule="atLeast"/>
        <w:ind w:left="2410" w:firstLine="142"/>
        <w:rPr>
          <w:rFonts w:asciiTheme="majorHAnsi" w:hAnsiTheme="majorHAnsi" w:cs="Arial"/>
        </w:rPr>
      </w:pPr>
      <w:r>
        <w:rPr>
          <w:rFonts w:asciiTheme="majorHAnsi" w:hAnsiTheme="majorHAnsi" w:cs="Arial"/>
        </w:rPr>
        <w:t>…</w:t>
      </w:r>
    </w:p>
    <w:p w:rsidR="00041AF5" w:rsidRDefault="00041AF5">
      <w:pPr>
        <w:rPr>
          <w:rFonts w:ascii="Verdana" w:eastAsia="Times New Roman" w:hAnsi="Verdana" w:cs="Times New Roman"/>
          <w:b/>
          <w:color w:val="E36C0A" w:themeColor="accent6" w:themeShade="BF"/>
          <w:sz w:val="24"/>
          <w:szCs w:val="24"/>
          <w:lang w:eastAsia="it-IT"/>
        </w:rPr>
      </w:pPr>
      <w:r>
        <w:rPr>
          <w:rFonts w:ascii="Verdana" w:eastAsia="Times New Roman" w:hAnsi="Verdana" w:cs="Times New Roman"/>
          <w:b/>
          <w:color w:val="E36C0A" w:themeColor="accent6" w:themeShade="BF"/>
          <w:sz w:val="24"/>
          <w:szCs w:val="24"/>
          <w:lang w:eastAsia="it-IT"/>
        </w:rPr>
        <w:br w:type="page"/>
      </w:r>
    </w:p>
    <w:p w:rsidR="00D360CE" w:rsidRPr="00EE4795" w:rsidRDefault="00D360CE" w:rsidP="00EE4795">
      <w:pPr>
        <w:pStyle w:val="Paragrafoelenco"/>
        <w:spacing w:before="0" w:after="0" w:line="240" w:lineRule="auto"/>
        <w:ind w:right="0"/>
        <w:jc w:val="left"/>
        <w:rPr>
          <w:rFonts w:ascii="Verdana" w:eastAsia="Times New Roman" w:hAnsi="Verdana" w:cs="Times New Roman"/>
          <w:b/>
          <w:color w:val="E36C0A" w:themeColor="accent6" w:themeShade="BF"/>
          <w:sz w:val="24"/>
          <w:szCs w:val="24"/>
          <w:lang w:eastAsia="it-IT"/>
        </w:rPr>
      </w:pPr>
    </w:p>
    <w:p w:rsidR="00C73287" w:rsidRPr="001D2328" w:rsidRDefault="00EE4795" w:rsidP="003320A6">
      <w:pPr>
        <w:pStyle w:val="Default"/>
        <w:numPr>
          <w:ilvl w:val="0"/>
          <w:numId w:val="1"/>
        </w:numPr>
        <w:spacing w:before="0" w:after="0" w:line="240" w:lineRule="auto"/>
        <w:ind w:right="0"/>
        <w:jc w:val="left"/>
        <w:rPr>
          <w:rFonts w:ascii="Verdana" w:eastAsia="Times New Roman" w:hAnsi="Verdana" w:cs="Calibri"/>
          <w:color w:val="0070C0"/>
          <w:sz w:val="22"/>
          <w:szCs w:val="22"/>
          <w:lang w:eastAsia="it-IT"/>
        </w:rPr>
      </w:pPr>
      <w:r w:rsidRPr="00EE4795">
        <w:rPr>
          <w:rFonts w:ascii="Verdana" w:eastAsia="Times New Roman" w:hAnsi="Verdana" w:cs="Calibri"/>
          <w:color w:val="0070C0"/>
          <w:lang w:eastAsia="it-IT"/>
        </w:rPr>
        <w:t xml:space="preserve">Periodi </w:t>
      </w:r>
      <w:r w:rsidR="00FF4125">
        <w:rPr>
          <w:rFonts w:ascii="Verdana" w:eastAsia="Times New Roman" w:hAnsi="Verdana" w:cs="Calibri"/>
          <w:color w:val="0070C0"/>
          <w:lang w:eastAsia="it-IT"/>
        </w:rPr>
        <w:t>non modificabili dall’operatore</w:t>
      </w:r>
      <w:r w:rsidR="00C73287">
        <w:rPr>
          <w:rFonts w:ascii="Verdana" w:eastAsia="Times New Roman" w:hAnsi="Verdana" w:cs="Calibri"/>
          <w:color w:val="0070C0"/>
          <w:lang w:eastAsia="it-IT"/>
        </w:rPr>
        <w:t xml:space="preserve">* </w:t>
      </w:r>
      <w:r w:rsidR="00C73287" w:rsidRPr="001D2328">
        <w:rPr>
          <w:rFonts w:ascii="Verdana" w:eastAsia="Times New Roman" w:hAnsi="Verdana" w:cs="Calibri"/>
          <w:color w:val="0070C0"/>
          <w:sz w:val="22"/>
          <w:szCs w:val="22"/>
          <w:lang w:eastAsia="it-IT"/>
        </w:rPr>
        <w:t>(dal 1/1</w:t>
      </w:r>
      <w:r w:rsidR="001D2328" w:rsidRPr="001D2328">
        <w:rPr>
          <w:rFonts w:ascii="Verdana" w:eastAsia="Times New Roman" w:hAnsi="Verdana" w:cs="Calibri"/>
          <w:color w:val="0070C0"/>
          <w:sz w:val="22"/>
          <w:szCs w:val="22"/>
          <w:lang w:eastAsia="it-IT"/>
        </w:rPr>
        <w:t>0</w:t>
      </w:r>
      <w:r w:rsidR="00C73287" w:rsidRPr="001D2328">
        <w:rPr>
          <w:rFonts w:ascii="Verdana" w:eastAsia="Times New Roman" w:hAnsi="Verdana" w:cs="Calibri"/>
          <w:color w:val="0070C0"/>
          <w:sz w:val="22"/>
          <w:szCs w:val="22"/>
          <w:lang w:eastAsia="it-IT"/>
        </w:rPr>
        <w:t>/201</w:t>
      </w:r>
      <w:r w:rsidR="001D2328" w:rsidRPr="001D2328">
        <w:rPr>
          <w:rFonts w:ascii="Verdana" w:eastAsia="Times New Roman" w:hAnsi="Verdana" w:cs="Calibri"/>
          <w:color w:val="0070C0"/>
          <w:sz w:val="22"/>
          <w:szCs w:val="22"/>
          <w:lang w:eastAsia="it-IT"/>
        </w:rPr>
        <w:t>2</w:t>
      </w:r>
      <w:r w:rsidR="00C73287" w:rsidRPr="001D2328">
        <w:rPr>
          <w:rFonts w:ascii="Verdana" w:eastAsia="Times New Roman" w:hAnsi="Verdana" w:cs="Calibri"/>
          <w:color w:val="0070C0"/>
          <w:sz w:val="22"/>
          <w:szCs w:val="22"/>
          <w:lang w:eastAsia="it-IT"/>
        </w:rPr>
        <w:t xml:space="preserve"> o dal 1/1/2014)</w:t>
      </w:r>
    </w:p>
    <w:p w:rsidR="00C42016" w:rsidRDefault="00FF4125" w:rsidP="00C73287">
      <w:pPr>
        <w:pStyle w:val="Default"/>
        <w:spacing w:before="0" w:after="0" w:line="240" w:lineRule="auto"/>
        <w:ind w:left="1068" w:right="0"/>
        <w:jc w:val="left"/>
        <w:rPr>
          <w:rFonts w:ascii="Verdana" w:eastAsia="Times New Roman" w:hAnsi="Verdana" w:cs="Calibri"/>
          <w:color w:val="0070C0"/>
          <w:lang w:eastAsia="it-IT"/>
        </w:rPr>
      </w:pPr>
      <w:r>
        <w:rPr>
          <w:rFonts w:ascii="Verdana" w:eastAsia="Times New Roman" w:hAnsi="Verdana" w:cs="Calibri"/>
          <w:color w:val="0070C0"/>
          <w:lang w:eastAsia="it-IT"/>
        </w:rPr>
        <w:t xml:space="preserve">  </w:t>
      </w:r>
    </w:p>
    <w:p w:rsidR="00C73287" w:rsidRDefault="00C42016" w:rsidP="00E8708D">
      <w:pPr>
        <w:pStyle w:val="Nessunaspaziatura"/>
        <w:numPr>
          <w:ilvl w:val="0"/>
          <w:numId w:val="18"/>
        </w:numPr>
        <w:spacing w:before="120" w:after="120" w:line="240" w:lineRule="atLeast"/>
        <w:ind w:left="1843" w:hanging="425"/>
        <w:rPr>
          <w:bCs/>
        </w:rPr>
      </w:pPr>
      <w:r w:rsidRPr="00C73287">
        <w:rPr>
          <w:rFonts w:asciiTheme="majorHAnsi" w:hAnsiTheme="majorHAnsi" w:cs="Arial"/>
        </w:rPr>
        <w:t xml:space="preserve">I periodi </w:t>
      </w:r>
      <w:r w:rsidR="00041AF5" w:rsidRPr="00C73287">
        <w:rPr>
          <w:rFonts w:asciiTheme="majorHAnsi" w:hAnsiTheme="majorHAnsi" w:cs="Arial"/>
        </w:rPr>
        <w:t xml:space="preserve">le cui denunce vengono trasmesse attraverso il servizio NOIPA </w:t>
      </w:r>
      <w:r w:rsidRPr="00C73287">
        <w:rPr>
          <w:rFonts w:asciiTheme="majorHAnsi" w:hAnsiTheme="majorHAnsi" w:cs="Arial"/>
        </w:rPr>
        <w:t xml:space="preserve">sono modificabili </w:t>
      </w:r>
      <w:r w:rsidR="00867C1E" w:rsidRPr="00C73287">
        <w:rPr>
          <w:rFonts w:asciiTheme="majorHAnsi" w:hAnsiTheme="majorHAnsi" w:cs="Arial"/>
        </w:rPr>
        <w:t xml:space="preserve">esclusivamente </w:t>
      </w:r>
      <w:r w:rsidRPr="00C73287">
        <w:rPr>
          <w:rFonts w:asciiTheme="majorHAnsi" w:hAnsiTheme="majorHAnsi" w:cs="Arial"/>
        </w:rPr>
        <w:t>con l’invio di una nuova denuncia</w:t>
      </w:r>
      <w:r w:rsidR="004D6FA3" w:rsidRPr="00C73287">
        <w:rPr>
          <w:rFonts w:asciiTheme="majorHAnsi" w:hAnsiTheme="majorHAnsi" w:cs="Arial"/>
        </w:rPr>
        <w:t xml:space="preserve"> da</w:t>
      </w:r>
      <w:r w:rsidR="00867C1E" w:rsidRPr="00C73287">
        <w:rPr>
          <w:rFonts w:asciiTheme="majorHAnsi" w:hAnsiTheme="majorHAnsi" w:cs="Arial"/>
        </w:rPr>
        <w:t xml:space="preserve"> richiedere al MEF</w:t>
      </w:r>
      <w:r w:rsidR="00041AF5" w:rsidRPr="00C73287">
        <w:rPr>
          <w:rFonts w:asciiTheme="majorHAnsi" w:hAnsiTheme="majorHAnsi" w:cs="Arial"/>
        </w:rPr>
        <w:t xml:space="preserve"> via mail al seguente indirizzo</w:t>
      </w:r>
      <w:r w:rsidR="00C73287">
        <w:rPr>
          <w:rFonts w:asciiTheme="majorHAnsi" w:hAnsiTheme="majorHAnsi" w:cs="Arial"/>
        </w:rPr>
        <w:t xml:space="preserve"> </w:t>
      </w:r>
      <w:hyperlink r:id="rId8" w:history="1">
        <w:r w:rsidRPr="00C73287">
          <w:rPr>
            <w:bCs/>
          </w:rPr>
          <w:t>dcsii.dag@pec.mef.gov.it</w:t>
        </w:r>
      </w:hyperlink>
    </w:p>
    <w:p w:rsidR="00C73287" w:rsidRPr="00C73287" w:rsidRDefault="00C73287" w:rsidP="00E8708D">
      <w:pPr>
        <w:pStyle w:val="Nessunaspaziatura"/>
        <w:numPr>
          <w:ilvl w:val="0"/>
          <w:numId w:val="19"/>
        </w:numPr>
        <w:spacing w:before="120" w:after="120" w:line="240" w:lineRule="atLeast"/>
        <w:rPr>
          <w:bCs/>
          <w:color w:val="00B050"/>
        </w:rPr>
      </w:pPr>
      <w:r w:rsidRPr="00C73287">
        <w:rPr>
          <w:b/>
          <w:bCs/>
          <w:color w:val="00B050"/>
        </w:rPr>
        <w:t>N.B.</w:t>
      </w:r>
      <w:r>
        <w:rPr>
          <w:b/>
          <w:bCs/>
          <w:color w:val="00B050"/>
        </w:rPr>
        <w:t xml:space="preserve"> </w:t>
      </w:r>
    </w:p>
    <w:p w:rsidR="00C73287" w:rsidRPr="00C73287" w:rsidRDefault="00C73287" w:rsidP="00C73287">
      <w:pPr>
        <w:pStyle w:val="Nessunaspaziatura"/>
        <w:spacing w:before="120" w:after="120" w:line="240" w:lineRule="atLeast"/>
        <w:ind w:left="2124"/>
        <w:rPr>
          <w:bCs/>
          <w:color w:val="00B050"/>
        </w:rPr>
      </w:pPr>
      <w:r>
        <w:rPr>
          <w:bCs/>
          <w:color w:val="00B050"/>
        </w:rPr>
        <w:t>S</w:t>
      </w:r>
      <w:r w:rsidRPr="00C73287">
        <w:rPr>
          <w:bCs/>
          <w:color w:val="00B050"/>
        </w:rPr>
        <w:t>ul sito NOIPA è consultabile un elenco di amministrazioni che utilizzano il servizio tra cui anche alcuni enti locali</w:t>
      </w:r>
    </w:p>
    <w:p w:rsidR="00C73287" w:rsidRPr="00C73287" w:rsidRDefault="00C73287" w:rsidP="00C73287">
      <w:pPr>
        <w:pStyle w:val="Nessunaspaziatura"/>
        <w:spacing w:before="120" w:after="120" w:line="240" w:lineRule="atLeast"/>
        <w:rPr>
          <w:bCs/>
        </w:rPr>
      </w:pPr>
      <w:r>
        <w:rPr>
          <w:bCs/>
        </w:rPr>
        <w:t xml:space="preserve"> </w:t>
      </w:r>
    </w:p>
    <w:p w:rsidR="00041AF5" w:rsidRDefault="00041AF5" w:rsidP="00E8708D">
      <w:pPr>
        <w:pStyle w:val="Nessunaspaziatura"/>
        <w:numPr>
          <w:ilvl w:val="0"/>
          <w:numId w:val="18"/>
        </w:numPr>
        <w:spacing w:before="120" w:after="120" w:line="240" w:lineRule="atLeast"/>
        <w:ind w:left="1843" w:hanging="425"/>
        <w:rPr>
          <w:bCs/>
        </w:rPr>
      </w:pPr>
      <w:r w:rsidRPr="00C73287">
        <w:rPr>
          <w:rFonts w:asciiTheme="majorHAnsi" w:hAnsiTheme="majorHAnsi" w:cs="Arial"/>
        </w:rPr>
        <w:t>I periodi le cui denunce vengono trasmesse autonomamente dalle Amministrazioni sono modificabili esclusivamente con l’invio di una nuova denuncia</w:t>
      </w:r>
      <w:r>
        <w:rPr>
          <w:bCs/>
        </w:rPr>
        <w:t xml:space="preserve"> da parte dell’Amministrazione competente</w:t>
      </w:r>
    </w:p>
    <w:p w:rsidR="00C73287" w:rsidRDefault="00C73287" w:rsidP="00C73287">
      <w:pPr>
        <w:pStyle w:val="Nessunaspaziatura"/>
        <w:spacing w:before="120" w:after="120" w:line="240" w:lineRule="atLeast"/>
        <w:ind w:left="993"/>
        <w:rPr>
          <w:bCs/>
        </w:rPr>
      </w:pPr>
    </w:p>
    <w:p w:rsidR="00C73287" w:rsidRPr="006F1E7B" w:rsidRDefault="00C73287" w:rsidP="00C73287">
      <w:pPr>
        <w:ind w:left="993"/>
        <w:rPr>
          <w:rFonts w:ascii="Verdana" w:eastAsia="Times New Roman" w:hAnsi="Verdana" w:cs="Calibri"/>
          <w:color w:val="0070C0"/>
          <w:lang w:eastAsia="it-IT"/>
        </w:rPr>
      </w:pPr>
      <w:r w:rsidRPr="00C73287">
        <w:rPr>
          <w:rFonts w:ascii="Verdana" w:eastAsia="Times New Roman" w:hAnsi="Verdana" w:cs="Calibri"/>
          <w:color w:val="0070C0"/>
          <w:sz w:val="24"/>
          <w:szCs w:val="24"/>
          <w:lang w:eastAsia="it-IT"/>
        </w:rPr>
        <w:t>*</w:t>
      </w:r>
      <w:r>
        <w:rPr>
          <w:rFonts w:ascii="Verdana" w:eastAsia="Times New Roman" w:hAnsi="Verdana" w:cs="Calibri"/>
          <w:color w:val="0070C0"/>
          <w:sz w:val="24"/>
          <w:szCs w:val="24"/>
          <w:lang w:eastAsia="it-IT"/>
        </w:rPr>
        <w:tab/>
        <w:t xml:space="preserve"> </w:t>
      </w:r>
      <w:r w:rsidRPr="006F1E7B">
        <w:rPr>
          <w:rFonts w:ascii="Verdana" w:eastAsia="Times New Roman" w:hAnsi="Verdana" w:cs="Calibri"/>
          <w:color w:val="0070C0"/>
          <w:lang w:eastAsia="it-IT"/>
        </w:rPr>
        <w:t xml:space="preserve">La data da cui non è più possibile effettuare interventi manuali si può desumere anche dal campo “data blocco pa” in anagrafe persona giuridica. </w:t>
      </w:r>
    </w:p>
    <w:p w:rsidR="00C73287" w:rsidRPr="00041AF5" w:rsidRDefault="001D2328" w:rsidP="00C73287">
      <w:pPr>
        <w:ind w:left="993"/>
        <w:rPr>
          <w:bCs/>
        </w:rPr>
      </w:pPr>
      <w:r>
        <w:rPr>
          <w:bCs/>
          <w:noProof/>
          <w:lang w:eastAsia="it-IT"/>
        </w:rPr>
        <mc:AlternateContent>
          <mc:Choice Requires="wps">
            <w:drawing>
              <wp:anchor distT="0" distB="0" distL="114300" distR="114300" simplePos="0" relativeHeight="251666432" behindDoc="0" locked="0" layoutInCell="1" allowOverlap="1">
                <wp:simplePos x="0" y="0"/>
                <wp:positionH relativeFrom="column">
                  <wp:posOffset>4424155</wp:posOffset>
                </wp:positionH>
                <wp:positionV relativeFrom="paragraph">
                  <wp:posOffset>1621265</wp:posOffset>
                </wp:positionV>
                <wp:extent cx="1614115" cy="381635"/>
                <wp:effectExtent l="0" t="0" r="24765" b="18415"/>
                <wp:wrapNone/>
                <wp:docPr id="4" name="Ovale 4"/>
                <wp:cNvGraphicFramePr/>
                <a:graphic xmlns:a="http://schemas.openxmlformats.org/drawingml/2006/main">
                  <a:graphicData uri="http://schemas.microsoft.com/office/word/2010/wordprocessingShape">
                    <wps:wsp>
                      <wps:cNvSpPr/>
                      <wps:spPr>
                        <a:xfrm>
                          <a:off x="0" y="0"/>
                          <a:ext cx="1614115" cy="381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ED058" id="Ovale 4" o:spid="_x0000_s1026" style="position:absolute;margin-left:348.35pt;margin-top:127.65pt;width:127.1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" filled="f" strokecolor="#243f60 [1604]" strokeweight="2pt"/>
            </w:pict>
          </mc:Fallback>
        </mc:AlternateContent>
      </w:r>
      <w:r w:rsidR="0083571C">
        <w:rPr>
          <w:bCs/>
          <w:noProof/>
          <w:lang w:eastAsia="it-IT"/>
        </w:rPr>
        <w:drawing>
          <wp:inline distT="0" distB="0" distL="0" distR="0" wp14:anchorId="55E31973" wp14:editId="04542EF7">
            <wp:extent cx="5659755" cy="188404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58" cy="1891469"/>
                    </a:xfrm>
                    <a:prstGeom prst="rect">
                      <a:avLst/>
                    </a:prstGeom>
                    <a:noFill/>
                  </pic:spPr>
                </pic:pic>
              </a:graphicData>
            </a:graphic>
          </wp:inline>
        </w:drawing>
      </w:r>
      <w:r w:rsidR="0083571C">
        <w:rPr>
          <w:bCs/>
          <w:noProof/>
          <w:lang w:eastAsia="it-IT"/>
        </w:rPr>
        <mc:AlternateContent>
          <mc:Choice Requires="wps">
            <w:drawing>
              <wp:anchor distT="0" distB="0" distL="114300" distR="114300" simplePos="0" relativeHeight="251665408" behindDoc="0" locked="0" layoutInCell="1" allowOverlap="1">
                <wp:simplePos x="0" y="0"/>
                <wp:positionH relativeFrom="column">
                  <wp:posOffset>5203299</wp:posOffset>
                </wp:positionH>
                <wp:positionV relativeFrom="paragraph">
                  <wp:posOffset>985492</wp:posOffset>
                </wp:positionV>
                <wp:extent cx="397897" cy="332878"/>
                <wp:effectExtent l="57150" t="19050" r="59690" b="86360"/>
                <wp:wrapNone/>
                <wp:docPr id="3" name="Connettore 2 3"/>
                <wp:cNvGraphicFramePr/>
                <a:graphic xmlns:a="http://schemas.openxmlformats.org/drawingml/2006/main">
                  <a:graphicData uri="http://schemas.microsoft.com/office/word/2010/wordprocessingShape">
                    <wps:wsp>
                      <wps:cNvCnPr/>
                      <wps:spPr>
                        <a:xfrm flipH="1">
                          <a:off x="0" y="0"/>
                          <a:ext cx="397897" cy="332878"/>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F68879" id="_x0000_t32" coordsize="21600,21600" o:spt="32" o:oned="t" path="m,l21600,21600e" filled="f">
                <v:path arrowok="t" fillok="f" o:connecttype="none"/>
                <o:lock v:ext="edit" shapetype="t"/>
              </v:shapetype>
              <v:shape id="Connettore 2 3" o:spid="_x0000_s1026" type="#_x0000_t32" style="position:absolute;margin-left:409.7pt;margin-top:77.6pt;width:31.35pt;height:2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" strokecolor="#f79646 [3209]" strokeweight="2pt">
                <v:stroke endarrow="block"/>
                <v:shadow on="t" color="black" opacity="24903f" origin=",.5" offset="0,.55556mm"/>
              </v:shape>
            </w:pict>
          </mc:Fallback>
        </mc:AlternateContent>
      </w:r>
    </w:p>
    <w:p w:rsidR="00867C1E" w:rsidRDefault="00867C1E" w:rsidP="00867C1E">
      <w:pPr>
        <w:pStyle w:val="Nessunaspaziatura"/>
        <w:spacing w:before="120" w:after="120" w:line="240" w:lineRule="atLeast"/>
        <w:ind w:left="2268"/>
        <w:rPr>
          <w:bCs/>
        </w:rPr>
      </w:pPr>
    </w:p>
    <w:p w:rsidR="0083571C" w:rsidRDefault="0083571C" w:rsidP="0083571C">
      <w:pPr>
        <w:pStyle w:val="Nessunaspaziatura"/>
        <w:spacing w:before="120" w:after="120" w:line="240" w:lineRule="atLeast"/>
        <w:ind w:left="1418" w:hanging="425"/>
        <w:rPr>
          <w:rFonts w:ascii="Verdana" w:eastAsia="Times New Roman" w:hAnsi="Verdana" w:cs="Calibri"/>
          <w:color w:val="0070C0"/>
          <w:sz w:val="24"/>
          <w:szCs w:val="24"/>
          <w:lang w:eastAsia="it-IT"/>
        </w:rPr>
      </w:pPr>
      <w:r w:rsidRPr="00C73287">
        <w:rPr>
          <w:rFonts w:ascii="Verdana" w:eastAsia="Times New Roman" w:hAnsi="Verdana" w:cs="Calibri"/>
          <w:color w:val="0070C0"/>
          <w:sz w:val="24"/>
          <w:szCs w:val="24"/>
          <w:lang w:eastAsia="it-IT"/>
        </w:rPr>
        <w:t>*</w:t>
      </w:r>
      <w:r>
        <w:rPr>
          <w:rFonts w:ascii="Verdana" w:eastAsia="Times New Roman" w:hAnsi="Verdana" w:cs="Calibri"/>
          <w:color w:val="0070C0"/>
          <w:sz w:val="24"/>
          <w:szCs w:val="24"/>
          <w:lang w:eastAsia="it-IT"/>
        </w:rPr>
        <w:tab/>
        <w:t xml:space="preserve"> </w:t>
      </w:r>
      <w:r w:rsidRPr="006F1E7B">
        <w:rPr>
          <w:rFonts w:ascii="Verdana" w:eastAsia="Times New Roman" w:hAnsi="Verdana" w:cs="Calibri"/>
          <w:color w:val="0070C0"/>
          <w:lang w:eastAsia="it-IT"/>
        </w:rPr>
        <w:t>La data di blocco per il MIUR è 1/1/2014</w:t>
      </w:r>
    </w:p>
    <w:p w:rsidR="0083571C" w:rsidRDefault="0083571C" w:rsidP="0083571C">
      <w:pPr>
        <w:pStyle w:val="Nessunaspaziatura"/>
        <w:spacing w:before="120" w:after="120" w:line="240" w:lineRule="atLeast"/>
        <w:ind w:left="1418" w:hanging="425"/>
        <w:rPr>
          <w:bCs/>
        </w:rPr>
      </w:pPr>
      <w:r>
        <w:rPr>
          <w:bCs/>
          <w:noProof/>
          <w:lang w:eastAsia="it-IT"/>
        </w:rPr>
        <w:lastRenderedPageBreak/>
        <mc:AlternateContent>
          <mc:Choice Requires="wps">
            <w:drawing>
              <wp:anchor distT="0" distB="0" distL="114300" distR="114300" simplePos="0" relativeHeight="251668480" behindDoc="0" locked="0" layoutInCell="1" allowOverlap="1" wp14:anchorId="68054ABF" wp14:editId="2E118005">
                <wp:simplePos x="0" y="0"/>
                <wp:positionH relativeFrom="column">
                  <wp:posOffset>5847246</wp:posOffset>
                </wp:positionH>
                <wp:positionV relativeFrom="paragraph">
                  <wp:posOffset>1457628</wp:posOffset>
                </wp:positionV>
                <wp:extent cx="397897" cy="332878"/>
                <wp:effectExtent l="57150" t="19050" r="59690" b="86360"/>
                <wp:wrapNone/>
                <wp:docPr id="14" name="Connettore 2 14"/>
                <wp:cNvGraphicFramePr/>
                <a:graphic xmlns:a="http://schemas.openxmlformats.org/drawingml/2006/main">
                  <a:graphicData uri="http://schemas.microsoft.com/office/word/2010/wordprocessingShape">
                    <wps:wsp>
                      <wps:cNvCnPr/>
                      <wps:spPr>
                        <a:xfrm flipH="1">
                          <a:off x="0" y="0"/>
                          <a:ext cx="397897" cy="332878"/>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67BA09" id="Connettore 2 14" o:spid="_x0000_s1026" type="#_x0000_t32" style="position:absolute;margin-left:460.4pt;margin-top:114.75pt;width:31.35pt;height:26.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" strokecolor="#f79646" strokeweight="2pt">
                <v:stroke endarrow="block"/>
                <v:shadow on="t" color="black" opacity="24903f" origin=",.5" offset="0,.55556mm"/>
              </v:shape>
            </w:pict>
          </mc:Fallback>
        </mc:AlternateContent>
      </w:r>
      <w:r>
        <w:rPr>
          <w:bCs/>
          <w:noProof/>
          <w:lang w:eastAsia="it-IT"/>
        </w:rPr>
        <mc:AlternateContent>
          <mc:Choice Requires="wps">
            <w:drawing>
              <wp:anchor distT="0" distB="0" distL="114300" distR="114300" simplePos="0" relativeHeight="251669504" behindDoc="0" locked="0" layoutInCell="1" allowOverlap="1">
                <wp:simplePos x="0" y="0"/>
                <wp:positionH relativeFrom="column">
                  <wp:posOffset>4328988</wp:posOffset>
                </wp:positionH>
                <wp:positionV relativeFrom="paragraph">
                  <wp:posOffset>1807817</wp:posOffset>
                </wp:positionV>
                <wp:extent cx="1630018" cy="381111"/>
                <wp:effectExtent l="0" t="0" r="27940" b="19050"/>
                <wp:wrapNone/>
                <wp:docPr id="15" name="Ovale 15"/>
                <wp:cNvGraphicFramePr/>
                <a:graphic xmlns:a="http://schemas.openxmlformats.org/drawingml/2006/main">
                  <a:graphicData uri="http://schemas.microsoft.com/office/word/2010/wordprocessingShape">
                    <wps:wsp>
                      <wps:cNvSpPr/>
                      <wps:spPr>
                        <a:xfrm>
                          <a:off x="0" y="0"/>
                          <a:ext cx="1630018" cy="38111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C419AA" id="Ovale 15" o:spid="_x0000_s1026" style="position:absolute;margin-left:340.85pt;margin-top:142.35pt;width:128.35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" filled="f" strokecolor="#243f60 [1604]" strokeweight="2pt"/>
            </w:pict>
          </mc:Fallback>
        </mc:AlternateContent>
      </w:r>
      <w:r>
        <w:rPr>
          <w:bCs/>
          <w:noProof/>
          <w:lang w:eastAsia="it-IT"/>
        </w:rPr>
        <w:drawing>
          <wp:inline distT="0" distB="0" distL="0" distR="0" wp14:anchorId="4E0DEF5B" wp14:editId="07A44F9A">
            <wp:extent cx="5659571" cy="22104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580" cy="2276473"/>
                    </a:xfrm>
                    <a:prstGeom prst="rect">
                      <a:avLst/>
                    </a:prstGeom>
                    <a:noFill/>
                  </pic:spPr>
                </pic:pic>
              </a:graphicData>
            </a:graphic>
          </wp:inline>
        </w:drawing>
      </w:r>
    </w:p>
    <w:p w:rsidR="0083571C" w:rsidRDefault="0083571C">
      <w:pPr>
        <w:rPr>
          <w:bCs/>
        </w:rPr>
      </w:pPr>
      <w:r>
        <w:rPr>
          <w:bCs/>
        </w:rPr>
        <w:br w:type="page"/>
      </w:r>
    </w:p>
    <w:p w:rsidR="004D6FA3" w:rsidRPr="00B60660" w:rsidRDefault="0013553D" w:rsidP="00E8708D">
      <w:pPr>
        <w:pStyle w:val="Paragrafoelenco"/>
        <w:numPr>
          <w:ilvl w:val="0"/>
          <w:numId w:val="5"/>
        </w:numPr>
        <w:spacing w:before="0" w:after="0" w:line="240" w:lineRule="auto"/>
        <w:ind w:right="0"/>
        <w:jc w:val="left"/>
        <w:rPr>
          <w:rFonts w:asciiTheme="majorHAnsi" w:hAnsiTheme="majorHAnsi" w:cs="Arial"/>
          <w:color w:val="E36C0A" w:themeColor="accent6" w:themeShade="BF"/>
        </w:rPr>
      </w:pPr>
      <w:r w:rsidRPr="00867C1E">
        <w:rPr>
          <w:rFonts w:ascii="Verdana" w:eastAsia="Times New Roman" w:hAnsi="Verdana" w:cs="Times New Roman"/>
          <w:b/>
          <w:color w:val="E36C0A" w:themeColor="accent6" w:themeShade="BF"/>
          <w:sz w:val="24"/>
          <w:szCs w:val="24"/>
          <w:lang w:eastAsia="it-IT"/>
        </w:rPr>
        <w:lastRenderedPageBreak/>
        <w:t xml:space="preserve">Verifica e </w:t>
      </w:r>
      <w:r w:rsidR="004D6FA3" w:rsidRPr="00867C1E">
        <w:rPr>
          <w:rFonts w:ascii="Verdana" w:eastAsia="Times New Roman" w:hAnsi="Verdana" w:cs="Times New Roman"/>
          <w:b/>
          <w:color w:val="E36C0A" w:themeColor="accent6" w:themeShade="BF"/>
          <w:sz w:val="24"/>
          <w:szCs w:val="24"/>
          <w:lang w:eastAsia="it-IT"/>
        </w:rPr>
        <w:t>sistemazione della Posizione Assicurativa</w:t>
      </w:r>
    </w:p>
    <w:p w:rsidR="00B60660" w:rsidRPr="000D5389" w:rsidRDefault="00B60660" w:rsidP="00B60660">
      <w:pPr>
        <w:pStyle w:val="Paragrafoelenco"/>
        <w:spacing w:before="0" w:after="0" w:line="240" w:lineRule="auto"/>
        <w:ind w:right="0"/>
        <w:jc w:val="left"/>
        <w:rPr>
          <w:rFonts w:asciiTheme="majorHAnsi" w:hAnsiTheme="majorHAnsi" w:cs="Arial"/>
          <w:color w:val="E36C0A" w:themeColor="accent6" w:themeShade="BF"/>
        </w:rPr>
      </w:pPr>
    </w:p>
    <w:p w:rsidR="0044238F" w:rsidRPr="00B60660" w:rsidRDefault="0044238F" w:rsidP="003320A6">
      <w:pPr>
        <w:pStyle w:val="Default"/>
        <w:numPr>
          <w:ilvl w:val="0"/>
          <w:numId w:val="1"/>
        </w:numPr>
        <w:spacing w:before="0" w:after="0" w:line="240" w:lineRule="auto"/>
        <w:ind w:right="0"/>
        <w:jc w:val="left"/>
        <w:rPr>
          <w:rFonts w:ascii="Verdana" w:eastAsia="Times New Roman" w:hAnsi="Verdana" w:cs="Calibri"/>
          <w:color w:val="0070C0"/>
          <w:lang w:eastAsia="it-IT"/>
        </w:rPr>
      </w:pPr>
      <w:r w:rsidRPr="00B60660">
        <w:rPr>
          <w:rFonts w:ascii="Verdana" w:eastAsia="Times New Roman" w:hAnsi="Verdana" w:cs="Calibri"/>
          <w:color w:val="0070C0"/>
          <w:lang w:eastAsia="it-IT"/>
        </w:rPr>
        <w:t>Servizi di ruolo</w:t>
      </w:r>
    </w:p>
    <w:p w:rsidR="002706D9" w:rsidRPr="000B4654" w:rsidRDefault="000B4654" w:rsidP="00E8708D">
      <w:pPr>
        <w:pStyle w:val="Paragrafoelenco"/>
        <w:widowControl w:val="0"/>
        <w:numPr>
          <w:ilvl w:val="0"/>
          <w:numId w:val="6"/>
        </w:numPr>
        <w:autoSpaceDE w:val="0"/>
        <w:autoSpaceDN w:val="0"/>
        <w:rPr>
          <w:rFonts w:asciiTheme="majorHAnsi" w:hAnsiTheme="majorHAnsi" w:cs="Arial"/>
        </w:rPr>
      </w:pPr>
      <w:r w:rsidRPr="000B4654">
        <w:rPr>
          <w:rFonts w:asciiTheme="majorHAnsi" w:hAnsiTheme="majorHAnsi" w:cs="Arial"/>
        </w:rPr>
        <w:t xml:space="preserve">Verificare la data di inizio servizio che </w:t>
      </w:r>
      <w:r w:rsidR="002706D9" w:rsidRPr="000B4654">
        <w:rPr>
          <w:rFonts w:asciiTheme="majorHAnsi" w:hAnsiTheme="majorHAnsi" w:cs="Arial"/>
          <w:b/>
          <w:u w:val="single"/>
        </w:rPr>
        <w:t>deve coincidere</w:t>
      </w:r>
      <w:r w:rsidR="002706D9" w:rsidRPr="000B4654">
        <w:rPr>
          <w:rFonts w:asciiTheme="majorHAnsi" w:hAnsiTheme="majorHAnsi" w:cs="Arial"/>
        </w:rPr>
        <w:t xml:space="preserve"> con la data di </w:t>
      </w:r>
      <w:r w:rsidR="002706D9" w:rsidRPr="000B4654">
        <w:rPr>
          <w:rFonts w:asciiTheme="majorHAnsi" w:hAnsiTheme="majorHAnsi" w:cs="Arial"/>
          <w:u w:val="single"/>
        </w:rPr>
        <w:t>decorrenza economica</w:t>
      </w:r>
      <w:r w:rsidR="008C3643">
        <w:rPr>
          <w:rStyle w:val="Rimandonotaapidipagina"/>
          <w:rFonts w:asciiTheme="majorHAnsi" w:hAnsiTheme="majorHAnsi" w:cs="Arial"/>
          <w:u w:val="single"/>
        </w:rPr>
        <w:footnoteReference w:id="1"/>
      </w:r>
      <w:r w:rsidR="002706D9" w:rsidRPr="000B4654">
        <w:rPr>
          <w:rFonts w:asciiTheme="majorHAnsi" w:hAnsiTheme="majorHAnsi" w:cs="Arial"/>
        </w:rPr>
        <w:t xml:space="preserve"> rilevabile da</w:t>
      </w:r>
    </w:p>
    <w:p w:rsidR="002706D9" w:rsidRPr="002706D9" w:rsidRDefault="002706D9" w:rsidP="002706D9">
      <w:pPr>
        <w:pStyle w:val="Paragrafoelenco"/>
        <w:rPr>
          <w:rFonts w:asciiTheme="majorHAnsi" w:hAnsiTheme="majorHAnsi" w:cs="Arial"/>
        </w:rPr>
      </w:pPr>
    </w:p>
    <w:p w:rsidR="00B60660" w:rsidRDefault="000B1AAC" w:rsidP="00E8708D">
      <w:pPr>
        <w:pStyle w:val="Paragrafoelenco"/>
        <w:widowControl w:val="0"/>
        <w:numPr>
          <w:ilvl w:val="0"/>
          <w:numId w:val="7"/>
        </w:numPr>
        <w:autoSpaceDE w:val="0"/>
        <w:autoSpaceDN w:val="0"/>
        <w:rPr>
          <w:rFonts w:asciiTheme="majorHAnsi" w:hAnsiTheme="majorHAnsi" w:cs="Arial"/>
        </w:rPr>
      </w:pPr>
      <w:r>
        <w:rPr>
          <w:rFonts w:asciiTheme="majorHAnsi" w:hAnsiTheme="majorHAnsi" w:cs="Arial"/>
        </w:rPr>
        <w:t>p</w:t>
      </w:r>
      <w:r w:rsidR="002706D9">
        <w:rPr>
          <w:rFonts w:asciiTheme="majorHAnsi" w:hAnsiTheme="majorHAnsi" w:cs="Arial"/>
        </w:rPr>
        <w:t xml:space="preserve">rocedura </w:t>
      </w:r>
      <w:r w:rsidR="004D6FA3" w:rsidRPr="005306AA">
        <w:rPr>
          <w:rFonts w:asciiTheme="majorHAnsi" w:hAnsiTheme="majorHAnsi" w:cs="Arial"/>
        </w:rPr>
        <w:t>SIDI</w:t>
      </w:r>
    </w:p>
    <w:p w:rsidR="00B60660" w:rsidRDefault="004D6FA3" w:rsidP="00E8708D">
      <w:pPr>
        <w:pStyle w:val="Paragrafoelenco"/>
        <w:widowControl w:val="0"/>
        <w:numPr>
          <w:ilvl w:val="0"/>
          <w:numId w:val="7"/>
        </w:numPr>
        <w:autoSpaceDE w:val="0"/>
        <w:autoSpaceDN w:val="0"/>
        <w:rPr>
          <w:rFonts w:asciiTheme="majorHAnsi" w:hAnsiTheme="majorHAnsi" w:cs="Arial"/>
        </w:rPr>
      </w:pPr>
      <w:r w:rsidRPr="005306AA">
        <w:rPr>
          <w:rFonts w:asciiTheme="majorHAnsi" w:hAnsiTheme="majorHAnsi" w:cs="Arial"/>
        </w:rPr>
        <w:t xml:space="preserve">stato matricolare </w:t>
      </w:r>
    </w:p>
    <w:p w:rsidR="002706D9" w:rsidRDefault="004D6FA3" w:rsidP="00E8708D">
      <w:pPr>
        <w:pStyle w:val="Paragrafoelenco"/>
        <w:widowControl w:val="0"/>
        <w:numPr>
          <w:ilvl w:val="0"/>
          <w:numId w:val="7"/>
        </w:numPr>
        <w:autoSpaceDE w:val="0"/>
        <w:autoSpaceDN w:val="0"/>
        <w:rPr>
          <w:rFonts w:asciiTheme="majorHAnsi" w:hAnsiTheme="majorHAnsi" w:cs="Arial"/>
        </w:rPr>
      </w:pPr>
      <w:r w:rsidRPr="005306AA">
        <w:rPr>
          <w:rFonts w:asciiTheme="majorHAnsi" w:hAnsiTheme="majorHAnsi" w:cs="Arial"/>
        </w:rPr>
        <w:t>ricostruzione di carriera</w:t>
      </w:r>
    </w:p>
    <w:p w:rsidR="006F1E7B" w:rsidRPr="006F1E7B" w:rsidRDefault="002706D9" w:rsidP="00E8708D">
      <w:pPr>
        <w:pStyle w:val="Paragrafoelenco"/>
        <w:widowControl w:val="0"/>
        <w:numPr>
          <w:ilvl w:val="0"/>
          <w:numId w:val="7"/>
        </w:numPr>
        <w:autoSpaceDE w:val="0"/>
        <w:autoSpaceDN w:val="0"/>
        <w:rPr>
          <w:rFonts w:ascii="Verdana" w:eastAsia="Times New Roman" w:hAnsi="Verdana" w:cs="Calibri"/>
          <w:color w:val="0070C0"/>
          <w:lang w:eastAsia="it-IT"/>
        </w:rPr>
      </w:pPr>
      <w:r w:rsidRPr="006F1E7B">
        <w:rPr>
          <w:rFonts w:asciiTheme="majorHAnsi" w:hAnsiTheme="majorHAnsi" w:cs="Arial"/>
        </w:rPr>
        <w:t>….</w:t>
      </w:r>
      <w:r w:rsidR="00282F46" w:rsidRPr="006F1E7B">
        <w:rPr>
          <w:rFonts w:asciiTheme="majorHAnsi" w:hAnsiTheme="majorHAnsi" w:cs="Arial"/>
        </w:rPr>
        <w:t xml:space="preserve"> </w:t>
      </w:r>
    </w:p>
    <w:p w:rsidR="006F1E7B" w:rsidRPr="00713442" w:rsidRDefault="006F1E7B" w:rsidP="006F1E7B">
      <w:pPr>
        <w:widowControl w:val="0"/>
        <w:autoSpaceDE w:val="0"/>
        <w:autoSpaceDN w:val="0"/>
        <w:ind w:left="1788"/>
        <w:rPr>
          <w:rFonts w:ascii="Verdana" w:eastAsia="Times New Roman" w:hAnsi="Verdana" w:cs="Calibri"/>
          <w:color w:val="0070C0"/>
          <w:sz w:val="16"/>
          <w:szCs w:val="16"/>
          <w:lang w:eastAsia="it-IT"/>
        </w:rPr>
      </w:pPr>
    </w:p>
    <w:p w:rsidR="00282F46" w:rsidRDefault="00282F46" w:rsidP="00E8708D">
      <w:pPr>
        <w:pStyle w:val="Paragrafoelenco"/>
        <w:widowControl w:val="0"/>
        <w:numPr>
          <w:ilvl w:val="0"/>
          <w:numId w:val="20"/>
        </w:numPr>
        <w:autoSpaceDE w:val="0"/>
        <w:autoSpaceDN w:val="0"/>
        <w:ind w:left="1134" w:hanging="425"/>
        <w:rPr>
          <w:rFonts w:ascii="Verdana" w:eastAsia="Times New Roman" w:hAnsi="Verdana" w:cs="Calibri"/>
          <w:color w:val="0070C0"/>
          <w:sz w:val="24"/>
          <w:szCs w:val="24"/>
          <w:lang w:eastAsia="it-IT"/>
        </w:rPr>
      </w:pPr>
      <w:r w:rsidRPr="006F1E7B">
        <w:rPr>
          <w:rFonts w:ascii="Verdana" w:eastAsia="Times New Roman" w:hAnsi="Verdana" w:cs="Calibri"/>
          <w:color w:val="0070C0"/>
          <w:sz w:val="24"/>
          <w:szCs w:val="24"/>
          <w:lang w:eastAsia="it-IT"/>
        </w:rPr>
        <w:t xml:space="preserve">Servizi non di ruolo </w:t>
      </w:r>
      <w:r w:rsidR="0044238F" w:rsidRPr="006F1E7B">
        <w:rPr>
          <w:rFonts w:ascii="Verdana" w:eastAsia="Times New Roman" w:hAnsi="Verdana" w:cs="Calibri"/>
          <w:color w:val="0070C0"/>
          <w:sz w:val="24"/>
          <w:szCs w:val="24"/>
          <w:lang w:eastAsia="it-IT"/>
        </w:rPr>
        <w:t>in Conto Entrata Tesoro</w:t>
      </w:r>
    </w:p>
    <w:p w:rsidR="00FB436A" w:rsidRDefault="00FB436A" w:rsidP="00FB436A">
      <w:pPr>
        <w:pStyle w:val="Paragrafoelenco"/>
        <w:widowControl w:val="0"/>
        <w:autoSpaceDE w:val="0"/>
        <w:autoSpaceDN w:val="0"/>
        <w:ind w:left="1416"/>
        <w:rPr>
          <w:rFonts w:ascii="Verdana" w:eastAsia="Times New Roman" w:hAnsi="Verdana" w:cs="Calibri"/>
          <w:color w:val="0070C0"/>
          <w:sz w:val="24"/>
          <w:szCs w:val="24"/>
          <w:lang w:eastAsia="it-IT"/>
        </w:rPr>
      </w:pPr>
    </w:p>
    <w:p w:rsidR="00CE54CE" w:rsidRDefault="00CE54CE" w:rsidP="00E8708D">
      <w:pPr>
        <w:pStyle w:val="Paragrafoelenco"/>
        <w:numPr>
          <w:ilvl w:val="0"/>
          <w:numId w:val="27"/>
        </w:numPr>
        <w:ind w:left="1776"/>
        <w:rPr>
          <w:rFonts w:asciiTheme="majorHAnsi" w:hAnsiTheme="majorHAnsi" w:cs="Arial"/>
        </w:rPr>
      </w:pPr>
      <w:r>
        <w:rPr>
          <w:rFonts w:asciiTheme="majorHAnsi" w:hAnsiTheme="majorHAnsi" w:cs="Arial"/>
        </w:rPr>
        <w:t>Tipologie di servizi</w:t>
      </w:r>
    </w:p>
    <w:p w:rsidR="00CE54CE" w:rsidRDefault="00CE54CE" w:rsidP="00CE54CE">
      <w:pPr>
        <w:pStyle w:val="Paragrafoelenco"/>
        <w:ind w:left="1776"/>
        <w:rPr>
          <w:rFonts w:asciiTheme="majorHAnsi" w:hAnsiTheme="majorHAnsi" w:cs="Arial"/>
        </w:rPr>
      </w:pPr>
    </w:p>
    <w:p w:rsidR="0044238F" w:rsidRDefault="00FE574A" w:rsidP="00CE54CE">
      <w:pPr>
        <w:pStyle w:val="Paragrafoelenco"/>
        <w:numPr>
          <w:ilvl w:val="0"/>
          <w:numId w:val="52"/>
        </w:numPr>
        <w:ind w:left="2136"/>
        <w:rPr>
          <w:rFonts w:asciiTheme="majorHAnsi" w:hAnsiTheme="majorHAnsi" w:cs="Arial"/>
        </w:rPr>
      </w:pPr>
      <w:r>
        <w:rPr>
          <w:rFonts w:asciiTheme="majorHAnsi" w:hAnsiTheme="majorHAnsi" w:cs="Arial"/>
        </w:rPr>
        <w:t>S</w:t>
      </w:r>
      <w:r w:rsidR="0044238F" w:rsidRPr="005306AA">
        <w:rPr>
          <w:rFonts w:asciiTheme="majorHAnsi" w:hAnsiTheme="majorHAnsi" w:cs="Arial"/>
        </w:rPr>
        <w:t xml:space="preserve">ervizi </w:t>
      </w:r>
      <w:r>
        <w:rPr>
          <w:rFonts w:asciiTheme="majorHAnsi" w:hAnsiTheme="majorHAnsi" w:cs="Arial"/>
        </w:rPr>
        <w:t xml:space="preserve">prestati a partire </w:t>
      </w:r>
      <w:r w:rsidR="0044238F" w:rsidRPr="005306AA">
        <w:rPr>
          <w:rFonts w:asciiTheme="majorHAnsi" w:hAnsiTheme="majorHAnsi" w:cs="Arial"/>
        </w:rPr>
        <w:t>dal 01/01/1988</w:t>
      </w:r>
    </w:p>
    <w:p w:rsidR="00FE574A" w:rsidRPr="005306AA" w:rsidRDefault="00FE574A" w:rsidP="00CE54CE">
      <w:pPr>
        <w:pStyle w:val="Paragrafoelenco"/>
        <w:ind w:left="2136" w:hanging="360"/>
        <w:rPr>
          <w:rFonts w:asciiTheme="majorHAnsi" w:hAnsiTheme="majorHAnsi" w:cs="Arial"/>
        </w:rPr>
      </w:pPr>
    </w:p>
    <w:p w:rsidR="008C3643" w:rsidRDefault="0044238F" w:rsidP="00CE54CE">
      <w:pPr>
        <w:pStyle w:val="Paragrafoelenco"/>
        <w:numPr>
          <w:ilvl w:val="0"/>
          <w:numId w:val="52"/>
        </w:numPr>
        <w:ind w:left="2136"/>
        <w:rPr>
          <w:rFonts w:asciiTheme="majorHAnsi" w:hAnsiTheme="majorHAnsi" w:cs="Arial"/>
        </w:rPr>
      </w:pPr>
      <w:r w:rsidRPr="005306AA">
        <w:rPr>
          <w:rFonts w:asciiTheme="majorHAnsi" w:hAnsiTheme="majorHAnsi" w:cs="Arial"/>
        </w:rPr>
        <w:t>S</w:t>
      </w:r>
      <w:r w:rsidR="004D6FA3" w:rsidRPr="005306AA">
        <w:rPr>
          <w:rFonts w:asciiTheme="majorHAnsi" w:hAnsiTheme="majorHAnsi" w:cs="Arial"/>
        </w:rPr>
        <w:t>upplenze annuali con incarico del Provveditore</w:t>
      </w:r>
    </w:p>
    <w:p w:rsidR="008C3643" w:rsidRPr="008C3643" w:rsidRDefault="008C3643" w:rsidP="00CE54CE">
      <w:pPr>
        <w:pStyle w:val="Paragrafoelenco"/>
        <w:ind w:left="2136" w:hanging="360"/>
        <w:rPr>
          <w:rFonts w:asciiTheme="majorHAnsi" w:hAnsiTheme="majorHAnsi" w:cs="Arial"/>
        </w:rPr>
      </w:pPr>
    </w:p>
    <w:p w:rsidR="00FE574A" w:rsidRPr="008C3643" w:rsidRDefault="00FE574A" w:rsidP="00CE54CE">
      <w:pPr>
        <w:pStyle w:val="Paragrafoelenco"/>
        <w:numPr>
          <w:ilvl w:val="0"/>
          <w:numId w:val="52"/>
        </w:numPr>
        <w:ind w:left="2136"/>
        <w:rPr>
          <w:rFonts w:asciiTheme="majorHAnsi" w:hAnsiTheme="majorHAnsi" w:cs="Arial"/>
        </w:rPr>
      </w:pPr>
      <w:r w:rsidRPr="008C3643">
        <w:rPr>
          <w:rFonts w:asciiTheme="majorHAnsi" w:hAnsiTheme="majorHAnsi" w:cs="Arial"/>
        </w:rPr>
        <w:t>S</w:t>
      </w:r>
      <w:r w:rsidR="004D6FA3" w:rsidRPr="008C3643">
        <w:rPr>
          <w:rFonts w:asciiTheme="majorHAnsi" w:hAnsiTheme="majorHAnsi" w:cs="Arial"/>
        </w:rPr>
        <w:t>upplenze di insegnanti di religione</w:t>
      </w:r>
    </w:p>
    <w:p w:rsidR="00FE574A" w:rsidRPr="00FE574A" w:rsidRDefault="00FE574A" w:rsidP="00CE54CE">
      <w:pPr>
        <w:pStyle w:val="Paragrafoelenco"/>
        <w:ind w:left="2136" w:hanging="360"/>
        <w:rPr>
          <w:rFonts w:asciiTheme="majorHAnsi" w:hAnsiTheme="majorHAnsi" w:cs="Arial"/>
        </w:rPr>
      </w:pPr>
    </w:p>
    <w:p w:rsidR="00567C98" w:rsidRDefault="00E01646" w:rsidP="00CE54CE">
      <w:pPr>
        <w:pStyle w:val="Paragrafoelenco"/>
        <w:numPr>
          <w:ilvl w:val="0"/>
          <w:numId w:val="52"/>
        </w:numPr>
        <w:ind w:left="2136"/>
        <w:rPr>
          <w:rFonts w:asciiTheme="majorHAnsi" w:hAnsiTheme="majorHAnsi" w:cs="Arial"/>
        </w:rPr>
      </w:pPr>
      <w:r w:rsidRPr="005306AA">
        <w:rPr>
          <w:rFonts w:asciiTheme="majorHAnsi" w:hAnsiTheme="majorHAnsi" w:cs="Arial"/>
        </w:rPr>
        <w:t>Servizi prestati presso altre amministrazioni</w:t>
      </w:r>
    </w:p>
    <w:p w:rsidR="004B2393" w:rsidRPr="004B2393" w:rsidRDefault="004B2393" w:rsidP="00CE54CE">
      <w:pPr>
        <w:pStyle w:val="Paragrafoelenco"/>
        <w:ind w:left="2136" w:hanging="360"/>
        <w:rPr>
          <w:rFonts w:asciiTheme="majorHAnsi" w:hAnsiTheme="majorHAnsi" w:cs="Arial"/>
        </w:rPr>
      </w:pPr>
    </w:p>
    <w:p w:rsidR="00CE54CE" w:rsidRDefault="00CE54CE" w:rsidP="00CE54CE">
      <w:pPr>
        <w:pStyle w:val="Paragrafoelenco"/>
        <w:numPr>
          <w:ilvl w:val="1"/>
          <w:numId w:val="27"/>
        </w:numPr>
        <w:ind w:left="1843" w:hanging="425"/>
        <w:rPr>
          <w:rFonts w:asciiTheme="majorHAnsi" w:hAnsiTheme="majorHAnsi" w:cs="Arial"/>
        </w:rPr>
      </w:pPr>
      <w:r>
        <w:rPr>
          <w:rFonts w:asciiTheme="majorHAnsi" w:hAnsiTheme="majorHAnsi" w:cs="Arial"/>
        </w:rPr>
        <w:t>Verifica dei servizi</w:t>
      </w:r>
    </w:p>
    <w:p w:rsidR="00FE574A" w:rsidRPr="00415039" w:rsidRDefault="00FE574A" w:rsidP="004B2393">
      <w:pPr>
        <w:pStyle w:val="Paragrafoelenco"/>
        <w:ind w:left="1776"/>
        <w:rPr>
          <w:rFonts w:asciiTheme="majorHAnsi" w:hAnsiTheme="majorHAnsi" w:cs="Arial"/>
          <w:sz w:val="10"/>
          <w:szCs w:val="10"/>
        </w:rPr>
      </w:pP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lastRenderedPageBreak/>
        <w:t xml:space="preserve">Circolare INPDAP n. </w:t>
      </w:r>
      <w:r w:rsidR="00CE54CE">
        <w:rPr>
          <w:rFonts w:asciiTheme="majorHAnsi" w:hAnsiTheme="majorHAnsi" w:cs="Arial"/>
        </w:rPr>
        <w:t xml:space="preserve">38 e </w:t>
      </w:r>
      <w:r w:rsidRPr="006F1915">
        <w:rPr>
          <w:rFonts w:asciiTheme="majorHAnsi" w:hAnsiTheme="majorHAnsi" w:cs="Arial"/>
        </w:rPr>
        <w:t>3</w:t>
      </w:r>
      <w:r>
        <w:rPr>
          <w:rFonts w:asciiTheme="majorHAnsi" w:hAnsiTheme="majorHAnsi" w:cs="Arial"/>
        </w:rPr>
        <w:t>9</w:t>
      </w:r>
      <w:r w:rsidRPr="006F1915">
        <w:rPr>
          <w:rFonts w:asciiTheme="majorHAnsi" w:hAnsiTheme="majorHAnsi" w:cs="Arial"/>
        </w:rPr>
        <w:t>/2000</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Modelli 770</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Punto Fisco</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DMA</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GEA</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HYDRA</w:t>
      </w:r>
    </w:p>
    <w:p w:rsidR="006F1915" w:rsidRP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Comunicazioni obbligatorie</w:t>
      </w:r>
    </w:p>
    <w:p w:rsidR="006F1915" w:rsidRDefault="006F1915" w:rsidP="00CE54CE">
      <w:pPr>
        <w:pStyle w:val="Paragrafoelenco"/>
        <w:numPr>
          <w:ilvl w:val="4"/>
          <w:numId w:val="53"/>
        </w:numPr>
        <w:spacing w:line="360" w:lineRule="auto"/>
        <w:ind w:left="2127" w:hanging="284"/>
        <w:rPr>
          <w:rFonts w:asciiTheme="majorHAnsi" w:hAnsiTheme="majorHAnsi" w:cs="Arial"/>
        </w:rPr>
      </w:pPr>
      <w:r w:rsidRPr="006F1915">
        <w:rPr>
          <w:rFonts w:asciiTheme="majorHAnsi" w:hAnsiTheme="majorHAnsi" w:cs="Arial"/>
        </w:rPr>
        <w:t>NOIPA</w:t>
      </w:r>
    </w:p>
    <w:p w:rsidR="00713442" w:rsidRDefault="00713442" w:rsidP="00CE54CE">
      <w:pPr>
        <w:pStyle w:val="Paragrafoelenco"/>
        <w:numPr>
          <w:ilvl w:val="4"/>
          <w:numId w:val="53"/>
        </w:numPr>
        <w:spacing w:line="360" w:lineRule="auto"/>
        <w:ind w:left="2127" w:hanging="284"/>
        <w:rPr>
          <w:rFonts w:asciiTheme="majorHAnsi" w:hAnsiTheme="majorHAnsi" w:cs="Arial"/>
        </w:rPr>
      </w:pPr>
      <w:r>
        <w:rPr>
          <w:rFonts w:asciiTheme="majorHAnsi" w:hAnsiTheme="majorHAnsi" w:cs="Arial"/>
        </w:rPr>
        <w:t>SIDI</w:t>
      </w:r>
    </w:p>
    <w:p w:rsidR="00415039" w:rsidRPr="00713442" w:rsidRDefault="00415039" w:rsidP="00415039">
      <w:pPr>
        <w:pStyle w:val="Paragrafoelenco"/>
        <w:ind w:left="1701"/>
        <w:rPr>
          <w:rFonts w:asciiTheme="majorHAnsi" w:hAnsiTheme="majorHAnsi" w:cs="Arial"/>
          <w:sz w:val="16"/>
          <w:szCs w:val="16"/>
        </w:rPr>
      </w:pPr>
    </w:p>
    <w:p w:rsidR="00CE54CE" w:rsidRPr="00CE54CE" w:rsidRDefault="00276359" w:rsidP="00CE54CE">
      <w:pPr>
        <w:pStyle w:val="Paragrafoelenco"/>
        <w:numPr>
          <w:ilvl w:val="0"/>
          <w:numId w:val="20"/>
        </w:numPr>
        <w:ind w:left="1134" w:hanging="425"/>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Servizi p</w:t>
      </w:r>
      <w:r w:rsidR="00CE54CE" w:rsidRPr="00CE54CE">
        <w:rPr>
          <w:rFonts w:ascii="Verdana" w:eastAsia="Times New Roman" w:hAnsi="Verdana" w:cs="Calibri"/>
          <w:color w:val="0070C0"/>
          <w:sz w:val="24"/>
          <w:szCs w:val="24"/>
          <w:lang w:eastAsia="it-IT"/>
        </w:rPr>
        <w:t>ersonale ATA</w:t>
      </w:r>
    </w:p>
    <w:p w:rsidR="00CE54CE" w:rsidRDefault="00CE54CE" w:rsidP="00415039">
      <w:pPr>
        <w:pStyle w:val="Paragrafoelenco"/>
        <w:ind w:left="1701"/>
        <w:rPr>
          <w:rFonts w:asciiTheme="majorHAnsi" w:hAnsiTheme="majorHAnsi" w:cs="Arial"/>
        </w:rPr>
      </w:pPr>
    </w:p>
    <w:p w:rsidR="00366E70" w:rsidRPr="00366E70" w:rsidRDefault="00366E70" w:rsidP="00E8708D">
      <w:pPr>
        <w:pStyle w:val="Paragrafoelenco"/>
        <w:numPr>
          <w:ilvl w:val="0"/>
          <w:numId w:val="28"/>
        </w:numPr>
        <w:ind w:left="1843" w:hanging="425"/>
        <w:rPr>
          <w:rFonts w:asciiTheme="majorHAnsi" w:eastAsiaTheme="minorEastAsia" w:hAnsiTheme="majorHAnsi" w:cs="Arial"/>
        </w:rPr>
      </w:pPr>
      <w:r>
        <w:rPr>
          <w:rFonts w:asciiTheme="majorHAnsi" w:hAnsiTheme="majorHAnsi" w:cs="Arial"/>
        </w:rPr>
        <w:t>V</w:t>
      </w:r>
      <w:r w:rsidR="0034296C" w:rsidRPr="004B2393">
        <w:rPr>
          <w:rFonts w:asciiTheme="majorHAnsi" w:hAnsiTheme="majorHAnsi" w:cs="Arial"/>
        </w:rPr>
        <w:t>aluta</w:t>
      </w:r>
      <w:r>
        <w:rPr>
          <w:rFonts w:asciiTheme="majorHAnsi" w:hAnsiTheme="majorHAnsi" w:cs="Arial"/>
        </w:rPr>
        <w:t xml:space="preserve">re </w:t>
      </w:r>
      <w:r w:rsidR="0034296C" w:rsidRPr="004B2393">
        <w:rPr>
          <w:rFonts w:asciiTheme="majorHAnsi" w:hAnsiTheme="majorHAnsi" w:cs="Arial"/>
        </w:rPr>
        <w:t>i periodi di servizio prestati con iscrizione presso CPDEL</w:t>
      </w:r>
      <w:r w:rsidR="00415039" w:rsidRPr="004B2393">
        <w:rPr>
          <w:rFonts w:asciiTheme="majorHAnsi" w:hAnsiTheme="majorHAnsi" w:cs="Arial"/>
        </w:rPr>
        <w:t xml:space="preserve"> </w:t>
      </w:r>
      <w:r w:rsidR="00C73372" w:rsidRPr="004B2393">
        <w:rPr>
          <w:rFonts w:asciiTheme="majorHAnsi" w:hAnsiTheme="majorHAnsi" w:cs="Arial"/>
        </w:rPr>
        <w:t>dal</w:t>
      </w:r>
      <w:r w:rsidR="00415039" w:rsidRPr="004B2393">
        <w:rPr>
          <w:rFonts w:asciiTheme="majorHAnsi" w:hAnsiTheme="majorHAnsi" w:cs="Arial"/>
        </w:rPr>
        <w:t xml:space="preserve"> personale ATA transitato dall’Ente Locale allo Stato dal 1/1/2000</w:t>
      </w:r>
      <w:r w:rsidR="0034296C" w:rsidRPr="004B2393">
        <w:rPr>
          <w:rFonts w:asciiTheme="majorHAnsi" w:hAnsiTheme="majorHAnsi" w:cs="Arial"/>
        </w:rPr>
        <w:t xml:space="preserve"> </w:t>
      </w:r>
      <w:r>
        <w:rPr>
          <w:rFonts w:asciiTheme="majorHAnsi" w:hAnsiTheme="majorHAnsi" w:cs="Arial"/>
        </w:rPr>
        <w:tab/>
      </w:r>
      <w:r>
        <w:rPr>
          <w:rFonts w:asciiTheme="majorHAnsi" w:hAnsiTheme="majorHAnsi" w:cs="Arial"/>
        </w:rPr>
        <w:tab/>
      </w:r>
    </w:p>
    <w:p w:rsidR="00CE54CE" w:rsidRDefault="00366E70" w:rsidP="00E8708D">
      <w:pPr>
        <w:pStyle w:val="Paragrafoelenco"/>
        <w:numPr>
          <w:ilvl w:val="1"/>
          <w:numId w:val="28"/>
        </w:numPr>
        <w:ind w:left="2410" w:hanging="425"/>
        <w:rPr>
          <w:rFonts w:asciiTheme="majorHAnsi" w:hAnsiTheme="majorHAnsi" w:cs="Arial"/>
        </w:rPr>
      </w:pPr>
      <w:r>
        <w:rPr>
          <w:rFonts w:asciiTheme="majorHAnsi" w:hAnsiTheme="majorHAnsi" w:cs="Arial"/>
        </w:rPr>
        <w:t>definire</w:t>
      </w:r>
      <w:r w:rsidR="00C73372" w:rsidRPr="004B2393">
        <w:rPr>
          <w:rFonts w:asciiTheme="majorHAnsi" w:hAnsiTheme="majorHAnsi" w:cs="Arial"/>
        </w:rPr>
        <w:t xml:space="preserve"> </w:t>
      </w:r>
      <w:r w:rsidR="0034296C" w:rsidRPr="004B2393">
        <w:rPr>
          <w:rFonts w:asciiTheme="majorHAnsi" w:hAnsiTheme="majorHAnsi" w:cs="Arial"/>
        </w:rPr>
        <w:t>domanda di ricongiunzione non onerosa prevista dagli artt. 113 – 115 del DPR 1092/1973</w:t>
      </w:r>
      <w:r w:rsidR="00415039" w:rsidRPr="004B2393">
        <w:rPr>
          <w:rFonts w:asciiTheme="majorHAnsi" w:hAnsiTheme="majorHAnsi" w:cs="Arial"/>
        </w:rPr>
        <w:t xml:space="preserve"> </w:t>
      </w:r>
      <w:r w:rsidRPr="004B2393">
        <w:rPr>
          <w:rFonts w:asciiTheme="majorHAnsi" w:hAnsiTheme="majorHAnsi" w:cs="Arial"/>
        </w:rPr>
        <w:t>d’ufficio</w:t>
      </w:r>
    </w:p>
    <w:p w:rsidR="00CE54CE" w:rsidRDefault="00CE54CE" w:rsidP="00CE54CE">
      <w:r>
        <w:br w:type="page"/>
      </w:r>
    </w:p>
    <w:p w:rsidR="006922AA" w:rsidRDefault="006922AA" w:rsidP="003320A6">
      <w:pPr>
        <w:pStyle w:val="Default"/>
        <w:numPr>
          <w:ilvl w:val="0"/>
          <w:numId w:val="1"/>
        </w:numPr>
        <w:spacing w:before="0" w:after="0" w:line="240" w:lineRule="auto"/>
        <w:ind w:right="0"/>
        <w:jc w:val="left"/>
        <w:rPr>
          <w:rFonts w:ascii="Verdana" w:eastAsia="Times New Roman" w:hAnsi="Verdana" w:cs="Calibri"/>
          <w:color w:val="0070C0"/>
          <w:lang w:eastAsia="it-IT"/>
        </w:rPr>
      </w:pPr>
      <w:r w:rsidRPr="00415039">
        <w:rPr>
          <w:rFonts w:ascii="Verdana" w:eastAsia="Times New Roman" w:hAnsi="Verdana" w:cs="Calibri"/>
          <w:color w:val="0070C0"/>
          <w:lang w:eastAsia="it-IT"/>
        </w:rPr>
        <w:lastRenderedPageBreak/>
        <w:t>Servizi riconosciuti</w:t>
      </w:r>
    </w:p>
    <w:p w:rsidR="00EA5CFE" w:rsidRPr="00415039" w:rsidRDefault="00EA5CFE" w:rsidP="00EA5CFE">
      <w:pPr>
        <w:pStyle w:val="Default"/>
        <w:spacing w:before="0" w:after="0" w:line="240" w:lineRule="auto"/>
        <w:ind w:left="1068" w:right="0"/>
        <w:jc w:val="left"/>
        <w:rPr>
          <w:rFonts w:ascii="Verdana" w:eastAsia="Times New Roman" w:hAnsi="Verdana" w:cs="Calibri"/>
          <w:color w:val="0070C0"/>
          <w:lang w:eastAsia="it-IT"/>
        </w:rPr>
      </w:pPr>
    </w:p>
    <w:p w:rsidR="00EA5CFE" w:rsidRDefault="006922AA" w:rsidP="00E8708D">
      <w:pPr>
        <w:pStyle w:val="Nessunaspaziatura"/>
        <w:widowControl w:val="0"/>
        <w:numPr>
          <w:ilvl w:val="0"/>
          <w:numId w:val="9"/>
        </w:numPr>
        <w:autoSpaceDE w:val="0"/>
        <w:autoSpaceDN w:val="0"/>
        <w:spacing w:before="120" w:after="120" w:line="240" w:lineRule="atLeast"/>
        <w:rPr>
          <w:rFonts w:asciiTheme="majorHAnsi" w:hAnsiTheme="majorHAnsi" w:cs="Arial"/>
        </w:rPr>
      </w:pPr>
      <w:r w:rsidRPr="000D5389">
        <w:rPr>
          <w:rFonts w:asciiTheme="majorHAnsi" w:hAnsiTheme="majorHAnsi" w:cs="Arial"/>
        </w:rPr>
        <w:t xml:space="preserve">Verificare </w:t>
      </w:r>
      <w:r w:rsidR="00A02415">
        <w:rPr>
          <w:rFonts w:asciiTheme="majorHAnsi" w:hAnsiTheme="majorHAnsi" w:cs="Arial"/>
        </w:rPr>
        <w:t>e/</w:t>
      </w:r>
      <w:r w:rsidRPr="000D5389">
        <w:rPr>
          <w:rFonts w:asciiTheme="majorHAnsi" w:hAnsiTheme="majorHAnsi" w:cs="Arial"/>
        </w:rPr>
        <w:t xml:space="preserve">o inserire i periodi riconosciuti </w:t>
      </w:r>
      <w:r w:rsidRPr="00A02415">
        <w:rPr>
          <w:rFonts w:asciiTheme="majorHAnsi" w:hAnsiTheme="majorHAnsi" w:cs="Arial"/>
          <w:u w:val="single"/>
        </w:rPr>
        <w:t>con onere</w:t>
      </w:r>
    </w:p>
    <w:p w:rsidR="00EA5CFE" w:rsidRDefault="00A02415" w:rsidP="00E8708D">
      <w:pPr>
        <w:pStyle w:val="Nessunaspaziatura"/>
        <w:widowControl w:val="0"/>
        <w:numPr>
          <w:ilvl w:val="1"/>
          <w:numId w:val="10"/>
        </w:numPr>
        <w:autoSpaceDE w:val="0"/>
        <w:autoSpaceDN w:val="0"/>
        <w:spacing w:before="120" w:after="120" w:line="240" w:lineRule="atLeast"/>
        <w:rPr>
          <w:rFonts w:asciiTheme="majorHAnsi" w:hAnsiTheme="majorHAnsi" w:cs="Arial"/>
        </w:rPr>
      </w:pPr>
      <w:r>
        <w:rPr>
          <w:rFonts w:asciiTheme="majorHAnsi" w:hAnsiTheme="majorHAnsi" w:cs="Arial"/>
        </w:rPr>
        <w:t>r</w:t>
      </w:r>
      <w:r w:rsidR="00EA5CFE">
        <w:rPr>
          <w:rFonts w:asciiTheme="majorHAnsi" w:hAnsiTheme="majorHAnsi" w:cs="Arial"/>
        </w:rPr>
        <w:t>iscatti</w:t>
      </w:r>
    </w:p>
    <w:p w:rsidR="00EA5CFE" w:rsidRDefault="00A02415" w:rsidP="00E8708D">
      <w:pPr>
        <w:pStyle w:val="Nessunaspaziatura"/>
        <w:widowControl w:val="0"/>
        <w:numPr>
          <w:ilvl w:val="1"/>
          <w:numId w:val="10"/>
        </w:numPr>
        <w:autoSpaceDE w:val="0"/>
        <w:autoSpaceDN w:val="0"/>
        <w:spacing w:before="120" w:after="120" w:line="240" w:lineRule="atLeast"/>
        <w:rPr>
          <w:rFonts w:asciiTheme="majorHAnsi" w:hAnsiTheme="majorHAnsi" w:cs="Arial"/>
        </w:rPr>
      </w:pPr>
      <w:r>
        <w:rPr>
          <w:rFonts w:asciiTheme="majorHAnsi" w:hAnsiTheme="majorHAnsi" w:cs="Arial"/>
        </w:rPr>
        <w:t>r</w:t>
      </w:r>
      <w:r w:rsidR="006922AA" w:rsidRPr="000D5389">
        <w:rPr>
          <w:rFonts w:asciiTheme="majorHAnsi" w:hAnsiTheme="majorHAnsi" w:cs="Arial"/>
        </w:rPr>
        <w:t>icongiunzion</w:t>
      </w:r>
      <w:r w:rsidR="00EA5CFE">
        <w:rPr>
          <w:rFonts w:asciiTheme="majorHAnsi" w:hAnsiTheme="majorHAnsi" w:cs="Arial"/>
        </w:rPr>
        <w:t>i</w:t>
      </w:r>
      <w:r w:rsidR="006922AA" w:rsidRPr="000D5389">
        <w:rPr>
          <w:rFonts w:asciiTheme="majorHAnsi" w:hAnsiTheme="majorHAnsi" w:cs="Arial"/>
        </w:rPr>
        <w:t xml:space="preserve"> oneros</w:t>
      </w:r>
      <w:r w:rsidR="00EA5CFE">
        <w:rPr>
          <w:rFonts w:asciiTheme="majorHAnsi" w:hAnsiTheme="majorHAnsi" w:cs="Arial"/>
        </w:rPr>
        <w:t>e</w:t>
      </w:r>
    </w:p>
    <w:p w:rsidR="00EA5CFE" w:rsidRDefault="00EA5CFE" w:rsidP="00EA5CFE">
      <w:pPr>
        <w:pStyle w:val="Nessunaspaziatura"/>
        <w:widowControl w:val="0"/>
        <w:autoSpaceDE w:val="0"/>
        <w:autoSpaceDN w:val="0"/>
        <w:spacing w:before="120" w:after="120" w:line="240" w:lineRule="atLeast"/>
        <w:ind w:left="2148"/>
        <w:rPr>
          <w:rFonts w:asciiTheme="majorHAnsi" w:hAnsiTheme="majorHAnsi" w:cs="Arial"/>
        </w:rPr>
      </w:pPr>
    </w:p>
    <w:p w:rsidR="00EA5CFE" w:rsidRPr="00EA5CFE" w:rsidRDefault="00EA5CFE" w:rsidP="00E8708D">
      <w:pPr>
        <w:pStyle w:val="Nessunaspaziatura"/>
        <w:widowControl w:val="0"/>
        <w:numPr>
          <w:ilvl w:val="0"/>
          <w:numId w:val="9"/>
        </w:numPr>
        <w:autoSpaceDE w:val="0"/>
        <w:autoSpaceDN w:val="0"/>
        <w:rPr>
          <w:rFonts w:asciiTheme="majorHAnsi" w:hAnsiTheme="majorHAnsi" w:cs="Arial"/>
        </w:rPr>
      </w:pPr>
      <w:r w:rsidRPr="00EA5CFE">
        <w:rPr>
          <w:rFonts w:asciiTheme="majorHAnsi" w:hAnsiTheme="majorHAnsi" w:cs="Arial"/>
        </w:rPr>
        <w:t xml:space="preserve">Verificare </w:t>
      </w:r>
      <w:r w:rsidR="00A02415">
        <w:rPr>
          <w:rFonts w:asciiTheme="majorHAnsi" w:hAnsiTheme="majorHAnsi" w:cs="Arial"/>
        </w:rPr>
        <w:t>e/</w:t>
      </w:r>
      <w:r w:rsidRPr="00EA5CFE">
        <w:rPr>
          <w:rFonts w:asciiTheme="majorHAnsi" w:hAnsiTheme="majorHAnsi" w:cs="Arial"/>
        </w:rPr>
        <w:t xml:space="preserve">o inserire i periodi riconosciuti </w:t>
      </w:r>
      <w:r w:rsidRPr="00A02415">
        <w:rPr>
          <w:rFonts w:asciiTheme="majorHAnsi" w:hAnsiTheme="majorHAnsi" w:cs="Arial"/>
          <w:u w:val="single"/>
        </w:rPr>
        <w:t>senza onere</w:t>
      </w:r>
    </w:p>
    <w:p w:rsidR="00A02415" w:rsidRDefault="006922AA" w:rsidP="00E8708D">
      <w:pPr>
        <w:pStyle w:val="Nessunaspaziatura"/>
        <w:widowControl w:val="0"/>
        <w:numPr>
          <w:ilvl w:val="0"/>
          <w:numId w:val="11"/>
        </w:numPr>
        <w:autoSpaceDE w:val="0"/>
        <w:autoSpaceDN w:val="0"/>
        <w:spacing w:before="120" w:after="120" w:line="240" w:lineRule="atLeast"/>
        <w:rPr>
          <w:rFonts w:asciiTheme="majorHAnsi" w:hAnsiTheme="majorHAnsi" w:cs="Arial"/>
        </w:rPr>
      </w:pPr>
      <w:r w:rsidRPr="000D5389">
        <w:rPr>
          <w:rFonts w:asciiTheme="majorHAnsi" w:hAnsiTheme="majorHAnsi" w:cs="Arial"/>
        </w:rPr>
        <w:t>servizio militare</w:t>
      </w:r>
    </w:p>
    <w:p w:rsidR="00A02415" w:rsidRDefault="00A02415" w:rsidP="00E8708D">
      <w:pPr>
        <w:pStyle w:val="Nessunaspaziatura"/>
        <w:widowControl w:val="0"/>
        <w:numPr>
          <w:ilvl w:val="0"/>
          <w:numId w:val="11"/>
        </w:numPr>
        <w:autoSpaceDE w:val="0"/>
        <w:autoSpaceDN w:val="0"/>
        <w:spacing w:before="120" w:after="120" w:line="240" w:lineRule="atLeast"/>
        <w:rPr>
          <w:rFonts w:asciiTheme="majorHAnsi" w:hAnsiTheme="majorHAnsi" w:cs="Arial"/>
        </w:rPr>
      </w:pPr>
      <w:r>
        <w:rPr>
          <w:rFonts w:asciiTheme="majorHAnsi" w:hAnsiTheme="majorHAnsi" w:cs="Arial"/>
        </w:rPr>
        <w:t>accredito periodi di maternità</w:t>
      </w:r>
    </w:p>
    <w:p w:rsidR="00A02415" w:rsidRDefault="006922AA" w:rsidP="00E8708D">
      <w:pPr>
        <w:pStyle w:val="Nessunaspaziatura"/>
        <w:widowControl w:val="0"/>
        <w:numPr>
          <w:ilvl w:val="0"/>
          <w:numId w:val="11"/>
        </w:numPr>
        <w:autoSpaceDE w:val="0"/>
        <w:autoSpaceDN w:val="0"/>
        <w:spacing w:before="120" w:after="120" w:line="240" w:lineRule="atLeast"/>
        <w:rPr>
          <w:rFonts w:asciiTheme="majorHAnsi" w:hAnsiTheme="majorHAnsi" w:cs="Arial"/>
        </w:rPr>
      </w:pPr>
      <w:r w:rsidRPr="000D5389">
        <w:rPr>
          <w:rFonts w:asciiTheme="majorHAnsi" w:hAnsiTheme="majorHAnsi" w:cs="Arial"/>
        </w:rPr>
        <w:t>provvedimenti di computo</w:t>
      </w:r>
    </w:p>
    <w:p w:rsidR="00A02415" w:rsidRDefault="00A02415" w:rsidP="00A02415">
      <w:pPr>
        <w:pStyle w:val="Nessunaspaziatura"/>
        <w:widowControl w:val="0"/>
        <w:autoSpaceDE w:val="0"/>
        <w:autoSpaceDN w:val="0"/>
        <w:spacing w:before="120" w:after="120" w:line="240" w:lineRule="atLeast"/>
        <w:ind w:left="2148"/>
        <w:rPr>
          <w:rFonts w:asciiTheme="majorHAnsi" w:hAnsiTheme="majorHAnsi" w:cs="Arial"/>
        </w:rPr>
      </w:pPr>
    </w:p>
    <w:p w:rsidR="00A02415" w:rsidRDefault="00A02415" w:rsidP="00E8708D">
      <w:pPr>
        <w:pStyle w:val="Nessunaspaziatura"/>
        <w:widowControl w:val="0"/>
        <w:numPr>
          <w:ilvl w:val="0"/>
          <w:numId w:val="9"/>
        </w:numPr>
        <w:autoSpaceDE w:val="0"/>
        <w:autoSpaceDN w:val="0"/>
        <w:spacing w:before="120" w:after="120" w:line="240" w:lineRule="atLeast"/>
        <w:rPr>
          <w:rFonts w:asciiTheme="majorHAnsi" w:hAnsiTheme="majorHAnsi" w:cs="Arial"/>
        </w:rPr>
      </w:pPr>
      <w:r>
        <w:rPr>
          <w:rFonts w:asciiTheme="majorHAnsi" w:hAnsiTheme="majorHAnsi" w:cs="Arial"/>
        </w:rPr>
        <w:t>Valutare temporalmente i periodi riconosciuti nei p</w:t>
      </w:r>
      <w:r w:rsidR="006922AA" w:rsidRPr="000D5389">
        <w:rPr>
          <w:rFonts w:asciiTheme="majorHAnsi" w:hAnsiTheme="majorHAnsi" w:cs="Arial"/>
        </w:rPr>
        <w:t xml:space="preserve">rovvedimenti emessi dal Provveditorato agli </w:t>
      </w:r>
      <w:r w:rsidR="007846E1">
        <w:rPr>
          <w:rFonts w:asciiTheme="majorHAnsi" w:hAnsiTheme="majorHAnsi" w:cs="Arial"/>
        </w:rPr>
        <w:t>S</w:t>
      </w:r>
      <w:r w:rsidR="006922AA" w:rsidRPr="000D5389">
        <w:rPr>
          <w:rFonts w:asciiTheme="majorHAnsi" w:hAnsiTheme="majorHAnsi" w:cs="Arial"/>
        </w:rPr>
        <w:t>tudi</w:t>
      </w:r>
      <w:r>
        <w:rPr>
          <w:rFonts w:asciiTheme="majorHAnsi" w:hAnsiTheme="majorHAnsi" w:cs="Arial"/>
        </w:rPr>
        <w:t xml:space="preserve"> </w:t>
      </w:r>
    </w:p>
    <w:p w:rsidR="00947FD9" w:rsidRDefault="00947FD9" w:rsidP="00947FD9">
      <w:pPr>
        <w:pStyle w:val="Nessunaspaziatura"/>
        <w:widowControl w:val="0"/>
        <w:autoSpaceDE w:val="0"/>
        <w:autoSpaceDN w:val="0"/>
        <w:spacing w:before="120" w:after="120" w:line="240" w:lineRule="atLeast"/>
        <w:ind w:left="1776"/>
        <w:rPr>
          <w:rFonts w:asciiTheme="majorHAnsi" w:hAnsiTheme="majorHAnsi" w:cs="Arial"/>
        </w:rPr>
      </w:pPr>
      <w:r>
        <w:rPr>
          <w:rFonts w:asciiTheme="majorHAnsi" w:hAnsiTheme="majorHAnsi" w:cs="Arial"/>
          <w:noProof/>
          <w:lang w:eastAsia="it-IT"/>
        </w:rPr>
        <mc:AlternateContent>
          <mc:Choice Requires="wps">
            <w:drawing>
              <wp:anchor distT="0" distB="0" distL="114300" distR="114300" simplePos="0" relativeHeight="251660288" behindDoc="0" locked="0" layoutInCell="1" allowOverlap="1">
                <wp:simplePos x="0" y="0"/>
                <wp:positionH relativeFrom="column">
                  <wp:posOffset>3690976</wp:posOffset>
                </wp:positionH>
                <wp:positionV relativeFrom="paragraph">
                  <wp:posOffset>3277</wp:posOffset>
                </wp:positionV>
                <wp:extent cx="2406446" cy="453085"/>
                <wp:effectExtent l="0" t="0" r="13335" b="23495"/>
                <wp:wrapNone/>
                <wp:docPr id="9" name="Rettangolo arrotondato 9"/>
                <wp:cNvGraphicFramePr/>
                <a:graphic xmlns:a="http://schemas.openxmlformats.org/drawingml/2006/main">
                  <a:graphicData uri="http://schemas.microsoft.com/office/word/2010/wordprocessingShape">
                    <wps:wsp>
                      <wps:cNvSpPr/>
                      <wps:spPr>
                        <a:xfrm>
                          <a:off x="0" y="0"/>
                          <a:ext cx="2406446" cy="453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7E0" w:rsidRDefault="004967E0" w:rsidP="00947FD9">
                            <w:pPr>
                              <w:ind w:left="0"/>
                              <w:jc w:val="center"/>
                            </w:pPr>
                            <w:r w:rsidRPr="00947FD9">
                              <w:t xml:space="preserve">1 anno </w:t>
                            </w:r>
                            <w:r>
                              <w:t>Ministero</w:t>
                            </w:r>
                            <w:r w:rsidRPr="00947FD9">
                              <w:tab/>
                              <w:t>=&gt; 3</w:t>
                            </w:r>
                            <w:r>
                              <w:t>65</w:t>
                            </w:r>
                            <w:r w:rsidRPr="00947FD9">
                              <w:t xml:space="preserve"> gg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9" o:spid="_x0000_s1026" style="position:absolute;left:0;text-align:left;margin-left:290.65pt;margin-top:.25pt;width:189.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" fillcolor="#4f81bd [3204]" strokecolor="#243f60 [1604]" strokeweight="2pt">
                <v:textbox>
                  <w:txbxContent>
                    <w:p w:rsidR="004967E0" w:rsidRDefault="004967E0" w:rsidP="00947FD9">
                      <w:pPr>
                        <w:ind w:left="0"/>
                        <w:jc w:val="center"/>
                      </w:pPr>
                      <w:r w:rsidRPr="00947FD9">
                        <w:t xml:space="preserve">1 anno </w:t>
                      </w:r>
                      <w:r>
                        <w:t>Ministero</w:t>
                      </w:r>
                      <w:r w:rsidRPr="00947FD9">
                        <w:tab/>
                        <w:t>=&gt; 3</w:t>
                      </w:r>
                      <w:r>
                        <w:t>65</w:t>
                      </w:r>
                      <w:r w:rsidRPr="00947FD9">
                        <w:t xml:space="preserve"> gg        </w:t>
                      </w:r>
                    </w:p>
                  </w:txbxContent>
                </v:textbox>
              </v:roundrect>
            </w:pict>
          </mc:Fallback>
        </mc:AlternateContent>
      </w:r>
      <w:r>
        <w:rPr>
          <w:rFonts w:asciiTheme="majorHAnsi" w:hAnsiTheme="majorHAnsi" w:cs="Arial"/>
          <w:noProof/>
          <w:lang w:eastAsia="it-IT"/>
        </w:rPr>
        <mc:AlternateContent>
          <mc:Choice Requires="wps">
            <w:drawing>
              <wp:anchor distT="0" distB="0" distL="114300" distR="114300" simplePos="0" relativeHeight="251659264" behindDoc="0" locked="0" layoutInCell="1" allowOverlap="1">
                <wp:simplePos x="0" y="0"/>
                <wp:positionH relativeFrom="column">
                  <wp:posOffset>1167232</wp:posOffset>
                </wp:positionH>
                <wp:positionV relativeFrom="paragraph">
                  <wp:posOffset>10592</wp:posOffset>
                </wp:positionV>
                <wp:extent cx="2260396" cy="446227"/>
                <wp:effectExtent l="0" t="0" r="26035" b="11430"/>
                <wp:wrapNone/>
                <wp:docPr id="6" name="Rettangolo arrotondato 6"/>
                <wp:cNvGraphicFramePr/>
                <a:graphic xmlns:a="http://schemas.openxmlformats.org/drawingml/2006/main">
                  <a:graphicData uri="http://schemas.microsoft.com/office/word/2010/wordprocessingShape">
                    <wps:wsp>
                      <wps:cNvSpPr/>
                      <wps:spPr>
                        <a:xfrm>
                          <a:off x="0" y="0"/>
                          <a:ext cx="2260396" cy="4462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67E0" w:rsidRDefault="004967E0" w:rsidP="00947FD9">
                            <w:pPr>
                              <w:ind w:left="0"/>
                              <w:jc w:val="center"/>
                            </w:pPr>
                            <w:r>
                              <w:t xml:space="preserve">1 </w:t>
                            </w:r>
                            <w:r w:rsidRPr="00947FD9">
                              <w:t>anno INPS</w:t>
                            </w:r>
                            <w:r w:rsidRPr="00947FD9">
                              <w:tab/>
                              <w:t xml:space="preserve">=&gt; 360 gg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6" o:spid="_x0000_s1027" style="position:absolute;left:0;text-align:left;margin-left:91.9pt;margin-top:.85pt;width:178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" fillcolor="#4f81bd [3204]" strokecolor="#243f60 [1604]" strokeweight="2pt">
                <v:textbox>
                  <w:txbxContent>
                    <w:p w:rsidR="004967E0" w:rsidRDefault="004967E0" w:rsidP="00947FD9">
                      <w:pPr>
                        <w:ind w:left="0"/>
                        <w:jc w:val="center"/>
                      </w:pPr>
                      <w:r>
                        <w:t xml:space="preserve">1 </w:t>
                      </w:r>
                      <w:r w:rsidRPr="00947FD9">
                        <w:t>anno INPS</w:t>
                      </w:r>
                      <w:r w:rsidRPr="00947FD9">
                        <w:tab/>
                        <w:t xml:space="preserve">=&gt; 360 gg        </w:t>
                      </w:r>
                    </w:p>
                  </w:txbxContent>
                </v:textbox>
              </v:roundrect>
            </w:pict>
          </mc:Fallback>
        </mc:AlternateContent>
      </w:r>
    </w:p>
    <w:p w:rsidR="00947FD9" w:rsidRDefault="00947FD9" w:rsidP="00947FD9">
      <w:pPr>
        <w:pStyle w:val="Nessunaspaziatura"/>
        <w:widowControl w:val="0"/>
        <w:autoSpaceDE w:val="0"/>
        <w:autoSpaceDN w:val="0"/>
        <w:spacing w:before="120" w:after="120" w:line="240" w:lineRule="atLeast"/>
        <w:ind w:left="1056"/>
        <w:rPr>
          <w:rFonts w:asciiTheme="majorHAnsi" w:hAnsiTheme="majorHAnsi" w:cs="Arial"/>
        </w:rPr>
      </w:pPr>
    </w:p>
    <w:p w:rsidR="00947FD9" w:rsidRDefault="00947FD9" w:rsidP="00947FD9">
      <w:pPr>
        <w:pStyle w:val="Nessunaspaziatura"/>
        <w:widowControl w:val="0"/>
        <w:autoSpaceDE w:val="0"/>
        <w:autoSpaceDN w:val="0"/>
        <w:spacing w:before="120" w:after="120" w:line="240" w:lineRule="atLeast"/>
        <w:ind w:left="1056"/>
        <w:rPr>
          <w:rFonts w:asciiTheme="majorHAnsi" w:hAnsiTheme="majorHAnsi" w:cs="Arial"/>
        </w:rPr>
      </w:pPr>
      <w:r>
        <w:rPr>
          <w:rFonts w:asciiTheme="majorHAnsi" w:hAnsiTheme="majorHAnsi" w:cs="Arial"/>
          <w:noProof/>
          <w:lang w:eastAsia="it-IT"/>
        </w:rPr>
        <mc:AlternateContent>
          <mc:Choice Requires="wps">
            <w:drawing>
              <wp:anchor distT="0" distB="0" distL="114300" distR="114300" simplePos="0" relativeHeight="251661312" behindDoc="0" locked="0" layoutInCell="1" allowOverlap="1">
                <wp:simplePos x="0" y="0"/>
                <wp:positionH relativeFrom="column">
                  <wp:posOffset>2147468</wp:posOffset>
                </wp:positionH>
                <wp:positionV relativeFrom="paragraph">
                  <wp:posOffset>8584</wp:posOffset>
                </wp:positionV>
                <wp:extent cx="738836" cy="467995"/>
                <wp:effectExtent l="0" t="0" r="80645" b="65405"/>
                <wp:wrapNone/>
                <wp:docPr id="10" name="Connettore 2 10"/>
                <wp:cNvGraphicFramePr/>
                <a:graphic xmlns:a="http://schemas.openxmlformats.org/drawingml/2006/main">
                  <a:graphicData uri="http://schemas.microsoft.com/office/word/2010/wordprocessingShape">
                    <wps:wsp>
                      <wps:cNvCnPr/>
                      <wps:spPr>
                        <a:xfrm>
                          <a:off x="0" y="0"/>
                          <a:ext cx="738836" cy="467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4AFFF" id="Connettore 2 10" o:spid="_x0000_s1026" type="#_x0000_t32" style="position:absolute;margin-left:169.1pt;margin-top:.7pt;width:58.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" strokecolor="#4579b8 [3044]">
                <v:stroke endarrow="block"/>
              </v:shape>
            </w:pict>
          </mc:Fallback>
        </mc:AlternateContent>
      </w:r>
      <w:r>
        <w:rPr>
          <w:rFonts w:asciiTheme="majorHAnsi" w:hAnsiTheme="majorHAnsi" w:cs="Arial"/>
          <w:noProof/>
          <w:lang w:eastAsia="it-IT"/>
        </w:rPr>
        <mc:AlternateContent>
          <mc:Choice Requires="wps">
            <w:drawing>
              <wp:anchor distT="0" distB="0" distL="114300" distR="114300" simplePos="0" relativeHeight="251662336" behindDoc="0" locked="0" layoutInCell="1" allowOverlap="1">
                <wp:simplePos x="0" y="0"/>
                <wp:positionH relativeFrom="column">
                  <wp:posOffset>3976268</wp:posOffset>
                </wp:positionH>
                <wp:positionV relativeFrom="paragraph">
                  <wp:posOffset>8585</wp:posOffset>
                </wp:positionV>
                <wp:extent cx="943661" cy="468173"/>
                <wp:effectExtent l="38100" t="0" r="27940" b="65405"/>
                <wp:wrapNone/>
                <wp:docPr id="11" name="Connettore 2 11"/>
                <wp:cNvGraphicFramePr/>
                <a:graphic xmlns:a="http://schemas.openxmlformats.org/drawingml/2006/main">
                  <a:graphicData uri="http://schemas.microsoft.com/office/word/2010/wordprocessingShape">
                    <wps:wsp>
                      <wps:cNvCnPr/>
                      <wps:spPr>
                        <a:xfrm flipH="1">
                          <a:off x="0" y="0"/>
                          <a:ext cx="943661" cy="4681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2AD3A" id="Connettore 2 11" o:spid="_x0000_s1026" type="#_x0000_t32" style="position:absolute;margin-left:313.1pt;margin-top:.7pt;width:74.3pt;height:36.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" strokecolor="#4579b8 [3044]">
                <v:stroke endarrow="block"/>
              </v:shape>
            </w:pict>
          </mc:Fallback>
        </mc:AlternateContent>
      </w:r>
    </w:p>
    <w:p w:rsidR="00947FD9" w:rsidRDefault="00947FD9" w:rsidP="00947FD9">
      <w:pPr>
        <w:pStyle w:val="Nessunaspaziatura"/>
        <w:widowControl w:val="0"/>
        <w:autoSpaceDE w:val="0"/>
        <w:autoSpaceDN w:val="0"/>
        <w:spacing w:before="120" w:after="120" w:line="240" w:lineRule="atLeast"/>
        <w:ind w:left="1056"/>
        <w:rPr>
          <w:rFonts w:asciiTheme="majorHAnsi" w:hAnsiTheme="majorHAnsi" w:cs="Arial"/>
        </w:rPr>
      </w:pPr>
    </w:p>
    <w:p w:rsidR="00947FD9" w:rsidRDefault="00947FD9" w:rsidP="00947FD9">
      <w:pPr>
        <w:pStyle w:val="Nessunaspaziatura"/>
        <w:widowControl w:val="0"/>
        <w:autoSpaceDE w:val="0"/>
        <w:autoSpaceDN w:val="0"/>
        <w:spacing w:before="120" w:after="120" w:line="240" w:lineRule="atLeast"/>
        <w:ind w:left="1056"/>
        <w:rPr>
          <w:rFonts w:asciiTheme="majorHAnsi" w:hAnsiTheme="majorHAnsi" w:cs="Arial"/>
        </w:rPr>
      </w:pPr>
      <w:r>
        <w:rPr>
          <w:rFonts w:asciiTheme="majorHAnsi" w:hAnsiTheme="majorHAnsi" w:cs="Arial"/>
          <w:noProof/>
          <w:lang w:eastAsia="it-IT"/>
        </w:rPr>
        <mc:AlternateContent>
          <mc:Choice Requires="wps">
            <w:drawing>
              <wp:anchor distT="0" distB="0" distL="114300" distR="114300" simplePos="0" relativeHeight="251663360" behindDoc="0" locked="0" layoutInCell="1" allowOverlap="1">
                <wp:simplePos x="0" y="0"/>
                <wp:positionH relativeFrom="column">
                  <wp:posOffset>1745132</wp:posOffset>
                </wp:positionH>
                <wp:positionV relativeFrom="paragraph">
                  <wp:posOffset>6579</wp:posOffset>
                </wp:positionV>
                <wp:extent cx="3694176" cy="1184859"/>
                <wp:effectExtent l="0" t="0" r="20955" b="15875"/>
                <wp:wrapNone/>
                <wp:docPr id="12" name="Rettangolo arrotondato 12"/>
                <wp:cNvGraphicFramePr/>
                <a:graphic xmlns:a="http://schemas.openxmlformats.org/drawingml/2006/main">
                  <a:graphicData uri="http://schemas.microsoft.com/office/word/2010/wordprocessingShape">
                    <wps:wsp>
                      <wps:cNvSpPr/>
                      <wps:spPr>
                        <a:xfrm>
                          <a:off x="0" y="0"/>
                          <a:ext cx="3694176" cy="1184859"/>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967E0" w:rsidRDefault="004967E0" w:rsidP="00947FD9">
                            <w:pPr>
                              <w:ind w:left="0"/>
                              <w:jc w:val="center"/>
                            </w:pPr>
                            <w:r>
                              <w:t xml:space="preserve">N. gg riconosciuti dal </w:t>
                            </w:r>
                            <w:r w:rsidRPr="00947FD9">
                              <w:t>Provveditorato</w:t>
                            </w:r>
                          </w:p>
                          <w:p w:rsidR="004967E0" w:rsidRDefault="004967E0" w:rsidP="00947FD9">
                            <w:pPr>
                              <w:ind w:left="0"/>
                              <w:jc w:val="center"/>
                              <w:rPr>
                                <w:sz w:val="48"/>
                                <w:szCs w:val="48"/>
                              </w:rPr>
                            </w:pPr>
                            <w:r w:rsidRPr="00947FD9">
                              <w:t xml:space="preserve"> </w:t>
                            </w:r>
                            <w:r w:rsidRPr="00754615">
                              <w:rPr>
                                <w:color w:val="0070C0"/>
                                <w:sz w:val="48"/>
                                <w:szCs w:val="48"/>
                              </w:rPr>
                              <w:t>=</w:t>
                            </w:r>
                            <w:r w:rsidRPr="00754615">
                              <w:rPr>
                                <w:sz w:val="48"/>
                                <w:szCs w:val="48"/>
                              </w:rPr>
                              <w:t xml:space="preserve"> </w:t>
                            </w:r>
                          </w:p>
                          <w:p w:rsidR="004967E0" w:rsidRDefault="004967E0" w:rsidP="00947FD9">
                            <w:pPr>
                              <w:ind w:left="0"/>
                              <w:jc w:val="center"/>
                            </w:pPr>
                            <w:r>
                              <w:t>N. gg</w:t>
                            </w:r>
                            <w:r w:rsidRPr="00947FD9">
                              <w:t xml:space="preserve"> calcolato dal </w:t>
                            </w:r>
                            <w:r>
                              <w:t>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2" o:spid="_x0000_s1028" style="position:absolute;left:0;text-align:left;margin-left:137.4pt;margin-top:.5pt;width:290.9pt;height: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" fillcolor="#f79646 [3209]" strokecolor="#974706 [1609]" strokeweight="2pt">
                <v:textbox>
                  <w:txbxContent>
                    <w:p w:rsidR="004967E0" w:rsidRDefault="004967E0" w:rsidP="00947FD9">
                      <w:pPr>
                        <w:ind w:left="0"/>
                        <w:jc w:val="center"/>
                      </w:pPr>
                      <w:r>
                        <w:t xml:space="preserve">N. gg riconosciuti dal </w:t>
                      </w:r>
                      <w:r w:rsidRPr="00947FD9">
                        <w:t>Provveditorato</w:t>
                      </w:r>
                    </w:p>
                    <w:p w:rsidR="004967E0" w:rsidRDefault="004967E0" w:rsidP="00947FD9">
                      <w:pPr>
                        <w:ind w:left="0"/>
                        <w:jc w:val="center"/>
                        <w:rPr>
                          <w:sz w:val="48"/>
                          <w:szCs w:val="48"/>
                        </w:rPr>
                      </w:pPr>
                      <w:r w:rsidRPr="00947FD9">
                        <w:t xml:space="preserve"> </w:t>
                      </w:r>
                      <w:r w:rsidRPr="00754615">
                        <w:rPr>
                          <w:color w:val="0070C0"/>
                          <w:sz w:val="48"/>
                          <w:szCs w:val="48"/>
                        </w:rPr>
                        <w:t>=</w:t>
                      </w:r>
                      <w:r w:rsidRPr="00754615">
                        <w:rPr>
                          <w:sz w:val="48"/>
                          <w:szCs w:val="48"/>
                        </w:rPr>
                        <w:t xml:space="preserve"> </w:t>
                      </w:r>
                    </w:p>
                    <w:p w:rsidR="004967E0" w:rsidRDefault="004967E0" w:rsidP="00947FD9">
                      <w:pPr>
                        <w:ind w:left="0"/>
                        <w:jc w:val="center"/>
                      </w:pPr>
                      <w:r>
                        <w:t>N. gg</w:t>
                      </w:r>
                      <w:r w:rsidRPr="00947FD9">
                        <w:t xml:space="preserve"> calcolato dal </w:t>
                      </w:r>
                      <w:r>
                        <w:t>SIN</w:t>
                      </w:r>
                    </w:p>
                  </w:txbxContent>
                </v:textbox>
              </v:roundrect>
            </w:pict>
          </mc:Fallback>
        </mc:AlternateContent>
      </w:r>
    </w:p>
    <w:p w:rsidR="00947FD9" w:rsidRDefault="00947FD9" w:rsidP="00947FD9">
      <w:pPr>
        <w:pStyle w:val="Nessunaspaziatura"/>
        <w:widowControl w:val="0"/>
        <w:autoSpaceDE w:val="0"/>
        <w:autoSpaceDN w:val="0"/>
        <w:spacing w:before="120" w:after="120" w:line="240" w:lineRule="atLeast"/>
        <w:ind w:left="1056"/>
        <w:rPr>
          <w:rFonts w:asciiTheme="majorHAnsi" w:hAnsiTheme="majorHAnsi" w:cs="Arial"/>
        </w:rPr>
      </w:pPr>
    </w:p>
    <w:p w:rsidR="00947FD9" w:rsidRDefault="00754615" w:rsidP="000D5389">
      <w:pPr>
        <w:pStyle w:val="Nessunaspaziatura"/>
        <w:widowControl w:val="0"/>
        <w:autoSpaceDE w:val="0"/>
        <w:autoSpaceDN w:val="0"/>
        <w:spacing w:before="120" w:after="120" w:line="240" w:lineRule="atLeast"/>
        <w:rPr>
          <w:rFonts w:asciiTheme="majorHAnsi" w:hAnsiTheme="majorHAnsi" w:cs="Arial"/>
        </w:rPr>
      </w:pPr>
      <w:r>
        <w:rPr>
          <w:rFonts w:asciiTheme="majorHAnsi" w:hAnsiTheme="majorHAnsi" w:cs="Arial"/>
          <w:noProof/>
          <w:lang w:eastAsia="it-IT"/>
        </w:rPr>
        <mc:AlternateContent>
          <mc:Choice Requires="wps">
            <w:drawing>
              <wp:anchor distT="0" distB="0" distL="114300" distR="114300" simplePos="0" relativeHeight="251664384" behindDoc="0" locked="0" layoutInCell="1" allowOverlap="1">
                <wp:simplePos x="0" y="0"/>
                <wp:positionH relativeFrom="margin">
                  <wp:posOffset>3536315</wp:posOffset>
                </wp:positionH>
                <wp:positionV relativeFrom="paragraph">
                  <wp:posOffset>54966</wp:posOffset>
                </wp:positionV>
                <wp:extent cx="117043" cy="197256"/>
                <wp:effectExtent l="57150" t="19050" r="73660" b="88900"/>
                <wp:wrapNone/>
                <wp:docPr id="13" name="Connettore 1 13"/>
                <wp:cNvGraphicFramePr/>
                <a:graphic xmlns:a="http://schemas.openxmlformats.org/drawingml/2006/main">
                  <a:graphicData uri="http://schemas.microsoft.com/office/word/2010/wordprocessingShape">
                    <wps:wsp>
                      <wps:cNvCnPr/>
                      <wps:spPr>
                        <a:xfrm flipH="1">
                          <a:off x="0" y="0"/>
                          <a:ext cx="117043" cy="19725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47F27" id="Connettore 1 13"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45pt,4.35pt" to="287.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" strokecolor="#4f81bd [3204]" strokeweight="2pt">
                <v:shadow on="t" color="black" opacity="24903f" origin=",.5" offset="0,.55556mm"/>
                <w10:wrap anchorx="margin"/>
              </v:line>
            </w:pict>
          </mc:Fallback>
        </mc:AlternateContent>
      </w:r>
    </w:p>
    <w:p w:rsidR="00947FD9" w:rsidRDefault="00947FD9" w:rsidP="000D5389">
      <w:pPr>
        <w:pStyle w:val="Nessunaspaziatura"/>
        <w:widowControl w:val="0"/>
        <w:autoSpaceDE w:val="0"/>
        <w:autoSpaceDN w:val="0"/>
        <w:spacing w:before="120" w:after="120" w:line="240" w:lineRule="atLeast"/>
        <w:rPr>
          <w:rFonts w:asciiTheme="majorHAnsi" w:hAnsiTheme="majorHAnsi" w:cs="Arial"/>
        </w:rPr>
      </w:pPr>
    </w:p>
    <w:p w:rsidR="00947FD9" w:rsidRDefault="00947FD9" w:rsidP="000D5389">
      <w:pPr>
        <w:pStyle w:val="Nessunaspaziatura"/>
        <w:widowControl w:val="0"/>
        <w:autoSpaceDE w:val="0"/>
        <w:autoSpaceDN w:val="0"/>
        <w:spacing w:before="120" w:after="120" w:line="240" w:lineRule="atLeast"/>
        <w:rPr>
          <w:rFonts w:asciiTheme="majorHAnsi" w:hAnsiTheme="majorHAnsi" w:cs="Arial"/>
        </w:rPr>
      </w:pPr>
    </w:p>
    <w:p w:rsidR="00754615" w:rsidRDefault="00754615" w:rsidP="00E8708D">
      <w:pPr>
        <w:pStyle w:val="Nessunaspaziatura"/>
        <w:widowControl w:val="0"/>
        <w:numPr>
          <w:ilvl w:val="0"/>
          <w:numId w:val="4"/>
        </w:numPr>
        <w:autoSpaceDE w:val="0"/>
        <w:autoSpaceDN w:val="0"/>
        <w:spacing w:before="120" w:after="120" w:line="240" w:lineRule="atLeast"/>
        <w:rPr>
          <w:rFonts w:asciiTheme="majorHAnsi" w:hAnsiTheme="majorHAnsi" w:cs="Arial"/>
        </w:rPr>
      </w:pPr>
      <w:r>
        <w:rPr>
          <w:rFonts w:asciiTheme="majorHAnsi" w:hAnsiTheme="majorHAnsi" w:cs="Arial"/>
        </w:rPr>
        <w:t xml:space="preserve">Verificare </w:t>
      </w:r>
      <w:r w:rsidR="006922AA" w:rsidRPr="000D5389">
        <w:rPr>
          <w:rFonts w:asciiTheme="majorHAnsi" w:hAnsiTheme="majorHAnsi" w:cs="Arial"/>
        </w:rPr>
        <w:t>che i periodi inseriti siano temporalmente corretti (dal – al)</w:t>
      </w:r>
    </w:p>
    <w:p w:rsidR="00754615" w:rsidRDefault="00754615" w:rsidP="00E8708D">
      <w:pPr>
        <w:pStyle w:val="Nessunaspaziatura"/>
        <w:widowControl w:val="0"/>
        <w:numPr>
          <w:ilvl w:val="0"/>
          <w:numId w:val="4"/>
        </w:numPr>
        <w:autoSpaceDE w:val="0"/>
        <w:autoSpaceDN w:val="0"/>
        <w:spacing w:before="120" w:after="120" w:line="240" w:lineRule="atLeast"/>
        <w:rPr>
          <w:rFonts w:asciiTheme="majorHAnsi" w:hAnsiTheme="majorHAnsi" w:cs="Arial"/>
        </w:rPr>
      </w:pPr>
      <w:r>
        <w:rPr>
          <w:rFonts w:asciiTheme="majorHAnsi" w:hAnsiTheme="majorHAnsi" w:cs="Arial"/>
        </w:rPr>
        <w:t xml:space="preserve">Verificare eventuali periodi di </w:t>
      </w:r>
      <w:r w:rsidR="006922AA" w:rsidRPr="000D5389">
        <w:rPr>
          <w:rFonts w:asciiTheme="majorHAnsi" w:hAnsiTheme="majorHAnsi" w:cs="Arial"/>
        </w:rPr>
        <w:t>sovrapposizione</w:t>
      </w:r>
      <w:r>
        <w:rPr>
          <w:rFonts w:asciiTheme="majorHAnsi" w:hAnsiTheme="majorHAnsi" w:cs="Arial"/>
        </w:rPr>
        <w:t xml:space="preserve"> contributiva</w:t>
      </w:r>
    </w:p>
    <w:p w:rsidR="006922AA" w:rsidRPr="00754615" w:rsidRDefault="00754615" w:rsidP="00E8708D">
      <w:pPr>
        <w:pStyle w:val="Nessunaspaziatura"/>
        <w:widowControl w:val="0"/>
        <w:numPr>
          <w:ilvl w:val="0"/>
          <w:numId w:val="4"/>
        </w:numPr>
        <w:autoSpaceDE w:val="0"/>
        <w:autoSpaceDN w:val="0"/>
        <w:spacing w:before="120" w:after="120" w:line="240" w:lineRule="atLeast"/>
        <w:rPr>
          <w:rFonts w:asciiTheme="majorHAnsi" w:hAnsiTheme="majorHAnsi" w:cs="Arial"/>
        </w:rPr>
      </w:pPr>
      <w:r w:rsidRPr="00754615">
        <w:rPr>
          <w:rFonts w:asciiTheme="majorHAnsi" w:hAnsiTheme="majorHAnsi" w:cs="Arial"/>
        </w:rPr>
        <w:lastRenderedPageBreak/>
        <w:t xml:space="preserve">Procedere alla sistemazione dei periodi per </w:t>
      </w:r>
      <w:r>
        <w:rPr>
          <w:rFonts w:asciiTheme="majorHAnsi" w:hAnsiTheme="majorHAnsi" w:cs="Arial"/>
        </w:rPr>
        <w:t>fa</w:t>
      </w:r>
      <w:r w:rsidR="006922AA" w:rsidRPr="00754615">
        <w:rPr>
          <w:rFonts w:asciiTheme="majorHAnsi" w:hAnsiTheme="majorHAnsi" w:cs="Arial"/>
        </w:rPr>
        <w:t>r coincidere i giorni operando in uno dei seguenti modi</w:t>
      </w:r>
    </w:p>
    <w:p w:rsidR="002E7B70" w:rsidRDefault="00754615" w:rsidP="003320A6">
      <w:pPr>
        <w:pStyle w:val="Nessunaspaziatura"/>
        <w:widowControl w:val="0"/>
        <w:numPr>
          <w:ilvl w:val="0"/>
          <w:numId w:val="2"/>
        </w:numPr>
        <w:autoSpaceDE w:val="0"/>
        <w:autoSpaceDN w:val="0"/>
        <w:spacing w:before="120" w:after="120" w:line="240" w:lineRule="atLeast"/>
        <w:rPr>
          <w:rFonts w:asciiTheme="majorHAnsi" w:hAnsiTheme="majorHAnsi" w:cs="Arial"/>
        </w:rPr>
      </w:pPr>
      <w:r>
        <w:rPr>
          <w:rFonts w:asciiTheme="majorHAnsi" w:hAnsiTheme="majorHAnsi" w:cs="Arial"/>
        </w:rPr>
        <w:t>dividere</w:t>
      </w:r>
      <w:r w:rsidR="006922AA" w:rsidRPr="000D5389">
        <w:rPr>
          <w:rFonts w:asciiTheme="majorHAnsi" w:hAnsiTheme="majorHAnsi" w:cs="Arial"/>
        </w:rPr>
        <w:t xml:space="preserve"> il periodo in esame fino al giorno 30 </w:t>
      </w:r>
    </w:p>
    <w:p w:rsidR="002E7B70" w:rsidRDefault="006922AA" w:rsidP="003320A6">
      <w:pPr>
        <w:pStyle w:val="Nessunaspaziatura"/>
        <w:widowControl w:val="0"/>
        <w:numPr>
          <w:ilvl w:val="0"/>
          <w:numId w:val="2"/>
        </w:numPr>
        <w:autoSpaceDE w:val="0"/>
        <w:autoSpaceDN w:val="0"/>
        <w:spacing w:before="120" w:after="120" w:line="240" w:lineRule="atLeast"/>
        <w:rPr>
          <w:rFonts w:asciiTheme="majorHAnsi" w:hAnsiTheme="majorHAnsi" w:cs="Arial"/>
        </w:rPr>
      </w:pPr>
      <w:r w:rsidRPr="000D5389">
        <w:rPr>
          <w:rFonts w:asciiTheme="majorHAnsi" w:hAnsiTheme="majorHAnsi" w:cs="Arial"/>
        </w:rPr>
        <w:t>inser</w:t>
      </w:r>
      <w:r w:rsidR="002E7B70">
        <w:rPr>
          <w:rFonts w:asciiTheme="majorHAnsi" w:hAnsiTheme="majorHAnsi" w:cs="Arial"/>
        </w:rPr>
        <w:t>ire</w:t>
      </w:r>
      <w:r w:rsidRPr="000D5389">
        <w:rPr>
          <w:rFonts w:asciiTheme="majorHAnsi" w:hAnsiTheme="majorHAnsi" w:cs="Arial"/>
        </w:rPr>
        <w:t xml:space="preserve"> il successivo periodo con data inizio 31 e data fine 31</w:t>
      </w:r>
    </w:p>
    <w:p w:rsidR="00754615" w:rsidRDefault="00754615" w:rsidP="00754615">
      <w:pPr>
        <w:pStyle w:val="Nessunaspaziatura"/>
        <w:widowControl w:val="0"/>
        <w:autoSpaceDE w:val="0"/>
        <w:autoSpaceDN w:val="0"/>
        <w:spacing w:before="120" w:after="120" w:line="240" w:lineRule="atLeast"/>
        <w:ind w:left="1125" w:firstLine="291"/>
        <w:rPr>
          <w:rFonts w:asciiTheme="majorHAnsi" w:hAnsiTheme="majorHAnsi" w:cs="Arial"/>
        </w:rPr>
      </w:pPr>
      <w:r>
        <w:rPr>
          <w:rFonts w:asciiTheme="majorHAnsi" w:hAnsiTheme="majorHAnsi" w:cs="Arial"/>
        </w:rPr>
        <w:t>o</w:t>
      </w:r>
      <w:r w:rsidR="006922AA" w:rsidRPr="000D5389">
        <w:rPr>
          <w:rFonts w:asciiTheme="majorHAnsi" w:hAnsiTheme="majorHAnsi" w:cs="Arial"/>
        </w:rPr>
        <w:t xml:space="preserve">ppure </w:t>
      </w:r>
    </w:p>
    <w:p w:rsidR="006922AA" w:rsidRDefault="006922AA" w:rsidP="003320A6">
      <w:pPr>
        <w:pStyle w:val="Nessunaspaziatura"/>
        <w:widowControl w:val="0"/>
        <w:numPr>
          <w:ilvl w:val="0"/>
          <w:numId w:val="2"/>
        </w:numPr>
        <w:autoSpaceDE w:val="0"/>
        <w:autoSpaceDN w:val="0"/>
        <w:spacing w:before="120" w:after="120" w:line="240" w:lineRule="atLeast"/>
        <w:rPr>
          <w:rFonts w:asciiTheme="majorHAnsi" w:hAnsiTheme="majorHAnsi" w:cs="Arial"/>
        </w:rPr>
      </w:pPr>
      <w:r w:rsidRPr="002E7B70">
        <w:rPr>
          <w:rFonts w:asciiTheme="majorHAnsi" w:hAnsiTheme="majorHAnsi" w:cs="Arial"/>
        </w:rPr>
        <w:t>inser</w:t>
      </w:r>
      <w:r w:rsidR="002E7B70" w:rsidRPr="002E7B70">
        <w:rPr>
          <w:rFonts w:asciiTheme="majorHAnsi" w:hAnsiTheme="majorHAnsi" w:cs="Arial"/>
        </w:rPr>
        <w:t>ire</w:t>
      </w:r>
      <w:r w:rsidRPr="002E7B70">
        <w:rPr>
          <w:rFonts w:asciiTheme="majorHAnsi" w:hAnsiTheme="majorHAnsi" w:cs="Arial"/>
        </w:rPr>
        <w:t xml:space="preserve"> i giorni mancanti </w:t>
      </w:r>
      <w:r w:rsidR="002E7B70" w:rsidRPr="002E7B70">
        <w:rPr>
          <w:rFonts w:asciiTheme="majorHAnsi" w:hAnsiTheme="majorHAnsi" w:cs="Arial"/>
        </w:rPr>
        <w:t>come</w:t>
      </w:r>
      <w:r w:rsidRPr="002E7B70">
        <w:rPr>
          <w:rFonts w:asciiTheme="majorHAnsi" w:hAnsiTheme="majorHAnsi" w:cs="Arial"/>
        </w:rPr>
        <w:t xml:space="preserve"> maggiorazione a quantità fissa </w:t>
      </w:r>
      <w:r w:rsidR="002E7B70">
        <w:rPr>
          <w:rFonts w:asciiTheme="majorHAnsi" w:hAnsiTheme="majorHAnsi" w:cs="Arial"/>
        </w:rPr>
        <w:t xml:space="preserve">   </w:t>
      </w:r>
      <w:r w:rsidRPr="002E7B70">
        <w:rPr>
          <w:rFonts w:asciiTheme="majorHAnsi" w:hAnsiTheme="majorHAnsi" w:cs="Arial"/>
        </w:rPr>
        <w:t xml:space="preserve">(vedi </w:t>
      </w:r>
      <w:r w:rsidR="002E7B70">
        <w:rPr>
          <w:rFonts w:asciiTheme="majorHAnsi" w:hAnsiTheme="majorHAnsi" w:cs="Arial"/>
        </w:rPr>
        <w:t xml:space="preserve">Msg. n. </w:t>
      </w:r>
      <w:r w:rsidRPr="002E7B70">
        <w:rPr>
          <w:rFonts w:asciiTheme="majorHAnsi" w:hAnsiTheme="majorHAnsi" w:cs="Arial"/>
        </w:rPr>
        <w:t>6659 del 30/10/2015)</w:t>
      </w:r>
    </w:p>
    <w:p w:rsidR="006922AA" w:rsidRDefault="002E7B70" w:rsidP="00E8708D">
      <w:pPr>
        <w:pStyle w:val="Nessunaspaziatura"/>
        <w:widowControl w:val="0"/>
        <w:numPr>
          <w:ilvl w:val="0"/>
          <w:numId w:val="12"/>
        </w:numPr>
        <w:autoSpaceDE w:val="0"/>
        <w:autoSpaceDN w:val="0"/>
        <w:spacing w:before="120" w:after="120" w:line="240" w:lineRule="atLeast"/>
        <w:rPr>
          <w:rFonts w:asciiTheme="majorHAnsi" w:hAnsiTheme="majorHAnsi" w:cs="Arial"/>
        </w:rPr>
      </w:pPr>
      <w:r>
        <w:rPr>
          <w:rFonts w:asciiTheme="majorHAnsi" w:hAnsiTheme="majorHAnsi" w:cs="Arial"/>
        </w:rPr>
        <w:t>V</w:t>
      </w:r>
      <w:r w:rsidRPr="002E7B70">
        <w:rPr>
          <w:rFonts w:asciiTheme="majorHAnsi" w:hAnsiTheme="majorHAnsi" w:cs="Arial"/>
        </w:rPr>
        <w:t>alorizzare le retribuzioni dei</w:t>
      </w:r>
      <w:r w:rsidR="006922AA" w:rsidRPr="002E7B70">
        <w:rPr>
          <w:rFonts w:asciiTheme="majorHAnsi" w:hAnsiTheme="majorHAnsi" w:cs="Arial"/>
        </w:rPr>
        <w:t xml:space="preserve"> periodi </w:t>
      </w:r>
      <w:r>
        <w:rPr>
          <w:rFonts w:asciiTheme="majorHAnsi" w:hAnsiTheme="majorHAnsi" w:cs="Arial"/>
        </w:rPr>
        <w:t>riconosciuti dal 1/1/</w:t>
      </w:r>
      <w:r w:rsidR="006922AA" w:rsidRPr="002E7B70">
        <w:rPr>
          <w:rFonts w:asciiTheme="majorHAnsi" w:hAnsiTheme="majorHAnsi" w:cs="Arial"/>
        </w:rPr>
        <w:t>1993</w:t>
      </w:r>
      <w:r>
        <w:rPr>
          <w:rFonts w:asciiTheme="majorHAnsi" w:hAnsiTheme="majorHAnsi" w:cs="Arial"/>
        </w:rPr>
        <w:t xml:space="preserve"> </w:t>
      </w:r>
      <w:r w:rsidR="006922AA" w:rsidRPr="002E7B70">
        <w:rPr>
          <w:rFonts w:asciiTheme="majorHAnsi" w:hAnsiTheme="majorHAnsi" w:cs="Arial"/>
        </w:rPr>
        <w:t>indica</w:t>
      </w:r>
      <w:r>
        <w:rPr>
          <w:rFonts w:asciiTheme="majorHAnsi" w:hAnsiTheme="majorHAnsi" w:cs="Arial"/>
        </w:rPr>
        <w:t>ndo l</w:t>
      </w:r>
      <w:r w:rsidR="006922AA" w:rsidRPr="002E7B70">
        <w:rPr>
          <w:rFonts w:asciiTheme="majorHAnsi" w:hAnsiTheme="majorHAnsi" w:cs="Arial"/>
        </w:rPr>
        <w:t>e retribuzioni teoriche di riferimento</w:t>
      </w:r>
      <w:r>
        <w:rPr>
          <w:rFonts w:asciiTheme="majorHAnsi" w:hAnsiTheme="majorHAnsi" w:cs="Arial"/>
        </w:rPr>
        <w:t xml:space="preserve"> calcolate </w:t>
      </w:r>
      <w:r w:rsidR="006922AA" w:rsidRPr="002E7B70">
        <w:rPr>
          <w:rFonts w:asciiTheme="majorHAnsi" w:hAnsiTheme="majorHAnsi" w:cs="Arial"/>
        </w:rPr>
        <w:t xml:space="preserve">utilizzando il programma </w:t>
      </w:r>
      <w:r w:rsidR="007E4FAF" w:rsidRPr="002E7B70">
        <w:rPr>
          <w:rFonts w:asciiTheme="majorHAnsi" w:hAnsiTheme="majorHAnsi" w:cs="Arial"/>
        </w:rPr>
        <w:t>in uso presso le sedi</w:t>
      </w:r>
      <w:r w:rsidR="006922AA" w:rsidRPr="002E7B70">
        <w:rPr>
          <w:rFonts w:asciiTheme="majorHAnsi" w:hAnsiTheme="majorHAnsi" w:cs="Arial"/>
        </w:rPr>
        <w:t xml:space="preserve"> </w:t>
      </w:r>
    </w:p>
    <w:p w:rsidR="00246FCB" w:rsidRDefault="00246FCB">
      <w:pPr>
        <w:rPr>
          <w:rFonts w:asciiTheme="majorHAnsi" w:hAnsiTheme="majorHAnsi" w:cs="Arial"/>
        </w:rPr>
      </w:pPr>
      <w:r>
        <w:rPr>
          <w:rFonts w:asciiTheme="majorHAnsi" w:hAnsiTheme="majorHAnsi" w:cs="Arial"/>
        </w:rPr>
        <w:br w:type="page"/>
      </w:r>
    </w:p>
    <w:p w:rsidR="00567C98" w:rsidRDefault="00E01646" w:rsidP="008D552B">
      <w:pPr>
        <w:pStyle w:val="Default"/>
        <w:numPr>
          <w:ilvl w:val="0"/>
          <w:numId w:val="1"/>
        </w:numPr>
        <w:spacing w:before="0" w:after="0" w:line="240" w:lineRule="auto"/>
        <w:ind w:right="0"/>
        <w:jc w:val="left"/>
        <w:rPr>
          <w:rFonts w:ascii="Verdana" w:eastAsia="Times New Roman" w:hAnsi="Verdana" w:cs="Calibri"/>
          <w:color w:val="0070C0"/>
          <w:lang w:eastAsia="it-IT"/>
        </w:rPr>
      </w:pPr>
      <w:r w:rsidRPr="008D552B">
        <w:rPr>
          <w:rFonts w:ascii="Verdana" w:eastAsia="Times New Roman" w:hAnsi="Verdana" w:cs="Calibri"/>
          <w:color w:val="0070C0"/>
          <w:lang w:eastAsia="it-IT"/>
        </w:rPr>
        <w:lastRenderedPageBreak/>
        <w:t>M</w:t>
      </w:r>
      <w:r w:rsidR="00567C98" w:rsidRPr="008D552B">
        <w:rPr>
          <w:rFonts w:ascii="Verdana" w:eastAsia="Times New Roman" w:hAnsi="Verdana" w:cs="Calibri"/>
          <w:color w:val="0070C0"/>
          <w:lang w:eastAsia="it-IT"/>
        </w:rPr>
        <w:t>aggiorazioni</w:t>
      </w:r>
    </w:p>
    <w:p w:rsidR="002176B5" w:rsidRDefault="002176B5" w:rsidP="002176B5">
      <w:pPr>
        <w:pStyle w:val="Default"/>
        <w:spacing w:before="0" w:after="0" w:line="240" w:lineRule="auto"/>
        <w:ind w:right="0" w:firstLine="651"/>
        <w:jc w:val="left"/>
        <w:rPr>
          <w:rFonts w:ascii="Verdana" w:eastAsia="Times New Roman" w:hAnsi="Verdana" w:cs="Calibri"/>
          <w:color w:val="0070C0"/>
          <w:lang w:eastAsia="it-IT"/>
        </w:rPr>
      </w:pPr>
    </w:p>
    <w:p w:rsidR="002176B5" w:rsidRPr="00905D9A" w:rsidRDefault="00905D9A" w:rsidP="00E8708D">
      <w:pPr>
        <w:pStyle w:val="Default"/>
        <w:numPr>
          <w:ilvl w:val="0"/>
          <w:numId w:val="9"/>
        </w:numPr>
        <w:spacing w:before="0" w:after="0" w:line="240" w:lineRule="auto"/>
        <w:ind w:right="0"/>
        <w:rPr>
          <w:rFonts w:ascii="Verdana" w:eastAsia="Times New Roman" w:hAnsi="Verdana" w:cs="Calibri"/>
          <w:color w:val="000000" w:themeColor="text1"/>
          <w:sz w:val="22"/>
          <w:szCs w:val="22"/>
          <w:lang w:eastAsia="it-IT"/>
        </w:rPr>
      </w:pPr>
      <w:r w:rsidRPr="00905D9A">
        <w:rPr>
          <w:rFonts w:ascii="Verdana" w:eastAsia="Times New Roman" w:hAnsi="Verdana" w:cs="Calibri"/>
          <w:color w:val="000000" w:themeColor="text1"/>
          <w:sz w:val="22"/>
          <w:szCs w:val="22"/>
          <w:lang w:eastAsia="it-IT"/>
        </w:rPr>
        <w:t>L</w:t>
      </w:r>
      <w:r w:rsidR="002176B5" w:rsidRPr="00905D9A">
        <w:rPr>
          <w:rFonts w:ascii="Verdana" w:eastAsia="Times New Roman" w:hAnsi="Verdana" w:cs="Calibri"/>
          <w:color w:val="000000" w:themeColor="text1"/>
          <w:sz w:val="22"/>
          <w:szCs w:val="22"/>
          <w:lang w:eastAsia="it-IT"/>
        </w:rPr>
        <w:t>a funzione “</w:t>
      </w:r>
      <w:r w:rsidR="002176B5" w:rsidRPr="0027094A">
        <w:rPr>
          <w:rFonts w:ascii="Verdana" w:eastAsia="Times New Roman" w:hAnsi="Verdana" w:cs="Calibri"/>
          <w:color w:val="000000" w:themeColor="text1"/>
          <w:sz w:val="22"/>
          <w:szCs w:val="22"/>
          <w:u w:val="single"/>
          <w:lang w:eastAsia="it-IT"/>
        </w:rPr>
        <w:t>acquisizione semplificata maggiorazioni</w:t>
      </w:r>
      <w:r w:rsidR="002176B5" w:rsidRPr="00905D9A">
        <w:rPr>
          <w:rFonts w:ascii="Verdana" w:eastAsia="Times New Roman" w:hAnsi="Verdana" w:cs="Calibri"/>
          <w:color w:val="000000" w:themeColor="text1"/>
          <w:sz w:val="22"/>
          <w:szCs w:val="22"/>
          <w:lang w:eastAsia="it-IT"/>
        </w:rPr>
        <w:t xml:space="preserve">” consente </w:t>
      </w:r>
      <w:r w:rsidR="0007064F" w:rsidRPr="00905D9A">
        <w:rPr>
          <w:rFonts w:ascii="Verdana" w:eastAsia="Times New Roman" w:hAnsi="Verdana" w:cs="Calibri"/>
          <w:color w:val="000000" w:themeColor="text1"/>
          <w:sz w:val="22"/>
          <w:szCs w:val="22"/>
          <w:lang w:eastAsia="it-IT"/>
        </w:rPr>
        <w:t xml:space="preserve">di inserire i periodi di maggiorazione selezionando la tipologia </w:t>
      </w:r>
      <w:r w:rsidR="002176B5" w:rsidRPr="00905D9A">
        <w:rPr>
          <w:rFonts w:ascii="Verdana" w:eastAsia="Times New Roman" w:hAnsi="Verdana" w:cs="Calibri"/>
          <w:color w:val="000000" w:themeColor="text1"/>
          <w:sz w:val="22"/>
          <w:szCs w:val="22"/>
          <w:lang w:eastAsia="it-IT"/>
        </w:rPr>
        <w:t xml:space="preserve">e i giorni maggiorabili </w:t>
      </w:r>
    </w:p>
    <w:p w:rsidR="0007064F" w:rsidRDefault="0007064F" w:rsidP="0007064F">
      <w:pPr>
        <w:pStyle w:val="Default"/>
        <w:spacing w:before="0" w:after="0" w:line="240" w:lineRule="auto"/>
        <w:ind w:left="1068" w:right="0"/>
        <w:rPr>
          <w:rFonts w:ascii="Verdana" w:eastAsia="Times New Roman" w:hAnsi="Verdana" w:cs="Calibri"/>
          <w:color w:val="000000" w:themeColor="text1"/>
          <w:lang w:eastAsia="it-IT"/>
        </w:rPr>
      </w:pPr>
    </w:p>
    <w:p w:rsidR="0037609F" w:rsidRDefault="0037609F" w:rsidP="00E8708D">
      <w:pPr>
        <w:pStyle w:val="Paragrafoelenco"/>
        <w:numPr>
          <w:ilvl w:val="1"/>
          <w:numId w:val="8"/>
        </w:numPr>
        <w:spacing w:line="360" w:lineRule="auto"/>
        <w:rPr>
          <w:rFonts w:asciiTheme="majorHAnsi" w:hAnsiTheme="majorHAnsi" w:cs="Arial"/>
        </w:rPr>
      </w:pPr>
      <w:r>
        <w:rPr>
          <w:rFonts w:asciiTheme="majorHAnsi" w:hAnsiTheme="majorHAnsi" w:cs="Arial"/>
        </w:rPr>
        <w:t>Maggiorazioni di servizio</w:t>
      </w:r>
    </w:p>
    <w:p w:rsidR="00905D9A" w:rsidRDefault="00246FCB" w:rsidP="00E8708D">
      <w:pPr>
        <w:pStyle w:val="Paragrafoelenco"/>
        <w:numPr>
          <w:ilvl w:val="0"/>
          <w:numId w:val="21"/>
        </w:numPr>
        <w:spacing w:before="0" w:line="240" w:lineRule="auto"/>
        <w:rPr>
          <w:rFonts w:asciiTheme="majorHAnsi" w:hAnsiTheme="majorHAnsi" w:cs="Arial"/>
        </w:rPr>
      </w:pPr>
      <w:r w:rsidRPr="00905D9A">
        <w:rPr>
          <w:rFonts w:asciiTheme="majorHAnsi" w:hAnsiTheme="majorHAnsi" w:cs="Arial"/>
        </w:rPr>
        <w:t>Servizio scolasti</w:t>
      </w:r>
      <w:r w:rsidR="001076D6" w:rsidRPr="00905D9A">
        <w:rPr>
          <w:rFonts w:asciiTheme="majorHAnsi" w:hAnsiTheme="majorHAnsi" w:cs="Arial"/>
        </w:rPr>
        <w:t xml:space="preserve">co avente particolari finalità </w:t>
      </w:r>
    </w:p>
    <w:p w:rsidR="00246FCB" w:rsidRPr="00905D9A" w:rsidRDefault="00905D9A" w:rsidP="00B202AF">
      <w:pPr>
        <w:pStyle w:val="Paragrafoelenco"/>
        <w:spacing w:before="0" w:line="240" w:lineRule="auto"/>
        <w:ind w:left="2484"/>
        <w:rPr>
          <w:rFonts w:asciiTheme="majorHAnsi" w:hAnsiTheme="majorHAnsi" w:cs="Arial"/>
          <w:i/>
        </w:rPr>
      </w:pPr>
      <w:r>
        <w:rPr>
          <w:rFonts w:asciiTheme="majorHAnsi" w:hAnsiTheme="majorHAnsi" w:cs="Arial"/>
        </w:rPr>
        <w:t>(</w:t>
      </w:r>
      <w:r w:rsidR="00246FCB" w:rsidRPr="00905D9A">
        <w:rPr>
          <w:rFonts w:asciiTheme="majorHAnsi" w:hAnsiTheme="majorHAnsi" w:cs="Arial"/>
          <w:i/>
        </w:rPr>
        <w:t>L. 312/80 art.</w:t>
      </w:r>
      <w:r w:rsidR="0037609F" w:rsidRPr="00905D9A">
        <w:rPr>
          <w:rFonts w:asciiTheme="majorHAnsi" w:hAnsiTheme="majorHAnsi" w:cs="Arial"/>
          <w:i/>
        </w:rPr>
        <w:t xml:space="preserve"> </w:t>
      </w:r>
      <w:r w:rsidR="00246FCB" w:rsidRPr="00905D9A">
        <w:rPr>
          <w:rFonts w:asciiTheme="majorHAnsi" w:hAnsiTheme="majorHAnsi" w:cs="Arial"/>
          <w:i/>
        </w:rPr>
        <w:t>63</w:t>
      </w:r>
      <w:r>
        <w:rPr>
          <w:rFonts w:asciiTheme="majorHAnsi" w:hAnsiTheme="majorHAnsi" w:cs="Arial"/>
          <w:i/>
        </w:rPr>
        <w:t>)</w:t>
      </w:r>
      <w:r w:rsidR="00246FCB" w:rsidRPr="00905D9A">
        <w:rPr>
          <w:rFonts w:asciiTheme="majorHAnsi" w:hAnsiTheme="majorHAnsi" w:cs="Arial"/>
          <w:i/>
        </w:rPr>
        <w:t xml:space="preserve"> </w:t>
      </w:r>
    </w:p>
    <w:p w:rsidR="00905D9A" w:rsidRDefault="00246FCB" w:rsidP="00E8708D">
      <w:pPr>
        <w:pStyle w:val="Paragrafoelenco"/>
        <w:numPr>
          <w:ilvl w:val="0"/>
          <w:numId w:val="21"/>
        </w:numPr>
        <w:spacing w:before="0" w:after="0" w:line="240" w:lineRule="auto"/>
        <w:rPr>
          <w:rFonts w:asciiTheme="majorHAnsi" w:hAnsiTheme="majorHAnsi" w:cs="Arial"/>
        </w:rPr>
      </w:pPr>
      <w:r w:rsidRPr="00905D9A">
        <w:rPr>
          <w:rFonts w:asciiTheme="majorHAnsi" w:hAnsiTheme="majorHAnsi" w:cs="Arial"/>
        </w:rPr>
        <w:t>Servizio scolastici all'estero</w:t>
      </w:r>
    </w:p>
    <w:p w:rsidR="001076D6" w:rsidRPr="00905D9A" w:rsidRDefault="00905D9A" w:rsidP="00B202AF">
      <w:pPr>
        <w:spacing w:before="0" w:after="0" w:line="240" w:lineRule="auto"/>
        <w:ind w:left="2484"/>
        <w:rPr>
          <w:rFonts w:asciiTheme="majorHAnsi" w:hAnsiTheme="majorHAnsi" w:cs="Arial"/>
          <w:i/>
        </w:rPr>
      </w:pPr>
      <w:r>
        <w:rPr>
          <w:rFonts w:asciiTheme="majorHAnsi" w:hAnsiTheme="majorHAnsi" w:cs="Arial"/>
        </w:rPr>
        <w:t>(</w:t>
      </w:r>
      <w:r w:rsidR="00246FCB" w:rsidRPr="00905D9A">
        <w:rPr>
          <w:rFonts w:asciiTheme="majorHAnsi" w:hAnsiTheme="majorHAnsi" w:cs="Arial"/>
          <w:i/>
        </w:rPr>
        <w:t>D.P.R. 1092/73 art.</w:t>
      </w:r>
      <w:r w:rsidR="0037609F" w:rsidRPr="00905D9A">
        <w:rPr>
          <w:rFonts w:asciiTheme="majorHAnsi" w:hAnsiTheme="majorHAnsi" w:cs="Arial"/>
          <w:i/>
        </w:rPr>
        <w:t xml:space="preserve"> </w:t>
      </w:r>
      <w:r w:rsidR="00246FCB" w:rsidRPr="00905D9A">
        <w:rPr>
          <w:rFonts w:asciiTheme="majorHAnsi" w:hAnsiTheme="majorHAnsi" w:cs="Arial"/>
          <w:i/>
        </w:rPr>
        <w:t>24</w:t>
      </w:r>
      <w:r>
        <w:rPr>
          <w:rFonts w:asciiTheme="majorHAnsi" w:hAnsiTheme="majorHAnsi" w:cs="Arial"/>
          <w:i/>
        </w:rPr>
        <w:t>)</w:t>
      </w:r>
    </w:p>
    <w:p w:rsidR="00905D9A" w:rsidRDefault="00246FCB" w:rsidP="00E8708D">
      <w:pPr>
        <w:pStyle w:val="Paragrafoelenco"/>
        <w:numPr>
          <w:ilvl w:val="0"/>
          <w:numId w:val="21"/>
        </w:numPr>
        <w:spacing w:before="0" w:after="0" w:line="240" w:lineRule="auto"/>
        <w:rPr>
          <w:rFonts w:asciiTheme="majorHAnsi" w:hAnsiTheme="majorHAnsi" w:cs="Arial"/>
        </w:rPr>
      </w:pPr>
      <w:r w:rsidRPr="00905D9A">
        <w:rPr>
          <w:rFonts w:asciiTheme="majorHAnsi" w:hAnsiTheme="majorHAnsi" w:cs="Arial"/>
        </w:rPr>
        <w:t xml:space="preserve">Servizio all'estero in sedi disagiate </w:t>
      </w:r>
    </w:p>
    <w:p w:rsidR="001076D6" w:rsidRPr="00905D9A" w:rsidRDefault="00905D9A" w:rsidP="00B202AF">
      <w:pPr>
        <w:spacing w:before="0" w:after="0" w:line="240" w:lineRule="auto"/>
        <w:ind w:left="2124" w:firstLine="360"/>
        <w:rPr>
          <w:rFonts w:asciiTheme="majorHAnsi" w:hAnsiTheme="majorHAnsi" w:cs="Arial"/>
          <w:i/>
        </w:rPr>
      </w:pPr>
      <w:r>
        <w:rPr>
          <w:rFonts w:asciiTheme="majorHAnsi" w:hAnsiTheme="majorHAnsi" w:cs="Arial"/>
          <w:i/>
        </w:rPr>
        <w:t>(</w:t>
      </w:r>
      <w:r w:rsidR="00246FCB" w:rsidRPr="00905D9A">
        <w:rPr>
          <w:rFonts w:asciiTheme="majorHAnsi" w:hAnsiTheme="majorHAnsi" w:cs="Arial"/>
          <w:i/>
        </w:rPr>
        <w:t>D.P.R. 1092/73 art.</w:t>
      </w:r>
      <w:r w:rsidR="0037609F" w:rsidRPr="00905D9A">
        <w:rPr>
          <w:rFonts w:asciiTheme="majorHAnsi" w:hAnsiTheme="majorHAnsi" w:cs="Arial"/>
          <w:i/>
        </w:rPr>
        <w:t xml:space="preserve"> </w:t>
      </w:r>
      <w:r w:rsidR="00246FCB" w:rsidRPr="00905D9A">
        <w:rPr>
          <w:rFonts w:asciiTheme="majorHAnsi" w:hAnsiTheme="majorHAnsi" w:cs="Arial"/>
          <w:i/>
        </w:rPr>
        <w:t>23</w:t>
      </w:r>
      <w:r>
        <w:rPr>
          <w:rFonts w:asciiTheme="majorHAnsi" w:hAnsiTheme="majorHAnsi" w:cs="Arial"/>
          <w:i/>
        </w:rPr>
        <w:t>)</w:t>
      </w:r>
      <w:r w:rsidR="00246FCB" w:rsidRPr="00905D9A">
        <w:rPr>
          <w:rFonts w:asciiTheme="majorHAnsi" w:hAnsiTheme="majorHAnsi" w:cs="Arial"/>
          <w:i/>
        </w:rPr>
        <w:t xml:space="preserve"> </w:t>
      </w:r>
    </w:p>
    <w:p w:rsidR="00905D9A" w:rsidRDefault="00246FCB" w:rsidP="00E8708D">
      <w:pPr>
        <w:pStyle w:val="Paragrafoelenco"/>
        <w:numPr>
          <w:ilvl w:val="0"/>
          <w:numId w:val="21"/>
        </w:numPr>
        <w:spacing w:before="0" w:after="0" w:line="240" w:lineRule="auto"/>
        <w:rPr>
          <w:rFonts w:asciiTheme="majorHAnsi" w:hAnsiTheme="majorHAnsi" w:cs="Arial"/>
        </w:rPr>
      </w:pPr>
      <w:r w:rsidRPr="00905D9A">
        <w:rPr>
          <w:rFonts w:asciiTheme="majorHAnsi" w:hAnsiTheme="majorHAnsi" w:cs="Arial"/>
        </w:rPr>
        <w:t>Servizio</w:t>
      </w:r>
      <w:r w:rsidR="001076D6" w:rsidRPr="00905D9A">
        <w:rPr>
          <w:rFonts w:asciiTheme="majorHAnsi" w:hAnsiTheme="majorHAnsi" w:cs="Arial"/>
        </w:rPr>
        <w:t xml:space="preserve"> </w:t>
      </w:r>
      <w:r w:rsidRPr="00905D9A">
        <w:rPr>
          <w:rFonts w:asciiTheme="majorHAnsi" w:hAnsiTheme="majorHAnsi" w:cs="Arial"/>
        </w:rPr>
        <w:t>all'estero in sedi particolarmente disagiate</w:t>
      </w:r>
    </w:p>
    <w:p w:rsidR="00246FCB" w:rsidRPr="00905D9A" w:rsidRDefault="00905D9A" w:rsidP="00B202AF">
      <w:pPr>
        <w:pStyle w:val="Paragrafoelenco"/>
        <w:spacing w:line="240" w:lineRule="auto"/>
        <w:ind w:left="2484"/>
        <w:rPr>
          <w:rFonts w:asciiTheme="majorHAnsi" w:hAnsiTheme="majorHAnsi" w:cs="Arial"/>
          <w:i/>
        </w:rPr>
      </w:pPr>
      <w:r w:rsidRPr="00905D9A">
        <w:rPr>
          <w:rFonts w:asciiTheme="majorHAnsi" w:hAnsiTheme="majorHAnsi" w:cs="Arial"/>
          <w:i/>
        </w:rPr>
        <w:t>(</w:t>
      </w:r>
      <w:r w:rsidR="00246FCB" w:rsidRPr="00905D9A">
        <w:rPr>
          <w:rFonts w:asciiTheme="majorHAnsi" w:hAnsiTheme="majorHAnsi" w:cs="Arial"/>
          <w:i/>
        </w:rPr>
        <w:t>D.P.R. 1092/73 art.</w:t>
      </w:r>
      <w:r w:rsidRPr="00905D9A">
        <w:rPr>
          <w:rFonts w:asciiTheme="majorHAnsi" w:hAnsiTheme="majorHAnsi" w:cs="Arial"/>
          <w:i/>
        </w:rPr>
        <w:t xml:space="preserve"> </w:t>
      </w:r>
      <w:r w:rsidR="00246FCB" w:rsidRPr="00905D9A">
        <w:rPr>
          <w:rFonts w:asciiTheme="majorHAnsi" w:hAnsiTheme="majorHAnsi" w:cs="Arial"/>
          <w:i/>
        </w:rPr>
        <w:t>23</w:t>
      </w:r>
      <w:r w:rsidRPr="00905D9A">
        <w:rPr>
          <w:rFonts w:asciiTheme="majorHAnsi" w:hAnsiTheme="majorHAnsi" w:cs="Arial"/>
          <w:i/>
        </w:rPr>
        <w:t>)</w:t>
      </w:r>
      <w:r w:rsidR="00246FCB" w:rsidRPr="00905D9A">
        <w:rPr>
          <w:rFonts w:asciiTheme="majorHAnsi" w:hAnsiTheme="majorHAnsi" w:cs="Arial"/>
          <w:i/>
        </w:rPr>
        <w:t xml:space="preserve"> </w:t>
      </w:r>
    </w:p>
    <w:p w:rsidR="00905D9A" w:rsidRDefault="00246FCB" w:rsidP="00E8708D">
      <w:pPr>
        <w:pStyle w:val="Paragrafoelenco"/>
        <w:numPr>
          <w:ilvl w:val="0"/>
          <w:numId w:val="21"/>
        </w:numPr>
        <w:spacing w:line="240" w:lineRule="auto"/>
        <w:rPr>
          <w:rFonts w:asciiTheme="majorHAnsi" w:hAnsiTheme="majorHAnsi" w:cs="Arial"/>
        </w:rPr>
      </w:pPr>
      <w:r w:rsidRPr="00905D9A">
        <w:rPr>
          <w:rFonts w:asciiTheme="majorHAnsi" w:hAnsiTheme="majorHAnsi" w:cs="Arial"/>
        </w:rPr>
        <w:t>Servizio all'estero con compiti di cooperazione con paesi in via di sviluppo in sedi particolarmente disagiate</w:t>
      </w:r>
    </w:p>
    <w:p w:rsidR="0037609F" w:rsidRPr="009E1127" w:rsidRDefault="00905D9A" w:rsidP="00B202AF">
      <w:pPr>
        <w:pStyle w:val="Paragrafoelenco"/>
        <w:spacing w:line="240" w:lineRule="auto"/>
        <w:ind w:left="2484"/>
        <w:rPr>
          <w:rFonts w:asciiTheme="majorHAnsi" w:hAnsiTheme="majorHAnsi" w:cs="Arial"/>
          <w:i/>
        </w:rPr>
      </w:pPr>
      <w:r w:rsidRPr="009E1127">
        <w:rPr>
          <w:rFonts w:asciiTheme="majorHAnsi" w:hAnsiTheme="majorHAnsi" w:cs="Arial"/>
          <w:i/>
        </w:rPr>
        <w:t>(</w:t>
      </w:r>
      <w:r w:rsidR="00246FCB" w:rsidRPr="009E1127">
        <w:rPr>
          <w:rFonts w:asciiTheme="majorHAnsi" w:hAnsiTheme="majorHAnsi" w:cs="Arial"/>
          <w:i/>
        </w:rPr>
        <w:t>L.</w:t>
      </w:r>
      <w:r w:rsidR="0037609F" w:rsidRPr="009E1127">
        <w:rPr>
          <w:rFonts w:asciiTheme="majorHAnsi" w:hAnsiTheme="majorHAnsi" w:cs="Arial"/>
          <w:i/>
        </w:rPr>
        <w:t xml:space="preserve"> </w:t>
      </w:r>
      <w:r w:rsidR="00246FCB" w:rsidRPr="009E1127">
        <w:rPr>
          <w:rFonts w:asciiTheme="majorHAnsi" w:hAnsiTheme="majorHAnsi" w:cs="Arial"/>
          <w:i/>
        </w:rPr>
        <w:t>49/87</w:t>
      </w:r>
      <w:r w:rsidR="0037609F" w:rsidRPr="009E1127">
        <w:rPr>
          <w:rFonts w:asciiTheme="majorHAnsi" w:hAnsiTheme="majorHAnsi" w:cs="Arial"/>
          <w:i/>
        </w:rPr>
        <w:t xml:space="preserve"> </w:t>
      </w:r>
      <w:r w:rsidR="00246FCB" w:rsidRPr="009E1127">
        <w:rPr>
          <w:rFonts w:asciiTheme="majorHAnsi" w:hAnsiTheme="majorHAnsi" w:cs="Arial"/>
          <w:i/>
        </w:rPr>
        <w:t>art.</w:t>
      </w:r>
      <w:r w:rsidR="0037609F" w:rsidRPr="009E1127">
        <w:rPr>
          <w:rFonts w:asciiTheme="majorHAnsi" w:hAnsiTheme="majorHAnsi" w:cs="Arial"/>
          <w:i/>
        </w:rPr>
        <w:t xml:space="preserve"> </w:t>
      </w:r>
      <w:r w:rsidR="00246FCB" w:rsidRPr="009E1127">
        <w:rPr>
          <w:rFonts w:asciiTheme="majorHAnsi" w:hAnsiTheme="majorHAnsi" w:cs="Arial"/>
          <w:i/>
        </w:rPr>
        <w:t>23</w:t>
      </w:r>
      <w:r w:rsidRPr="009E1127">
        <w:rPr>
          <w:rFonts w:asciiTheme="majorHAnsi" w:hAnsiTheme="majorHAnsi" w:cs="Arial"/>
          <w:i/>
        </w:rPr>
        <w:t>)</w:t>
      </w:r>
    </w:p>
    <w:p w:rsidR="00905D9A" w:rsidRDefault="00246FCB" w:rsidP="00E8708D">
      <w:pPr>
        <w:pStyle w:val="Paragrafoelenco"/>
        <w:numPr>
          <w:ilvl w:val="0"/>
          <w:numId w:val="21"/>
        </w:numPr>
        <w:spacing w:line="240" w:lineRule="auto"/>
        <w:rPr>
          <w:rFonts w:asciiTheme="majorHAnsi" w:hAnsiTheme="majorHAnsi" w:cs="Arial"/>
        </w:rPr>
      </w:pPr>
      <w:r w:rsidRPr="00905D9A">
        <w:rPr>
          <w:rFonts w:asciiTheme="majorHAnsi" w:hAnsiTheme="majorHAnsi" w:cs="Arial"/>
        </w:rPr>
        <w:t>Servizio scolastici all'estero</w:t>
      </w:r>
    </w:p>
    <w:p w:rsidR="00246FCB" w:rsidRPr="009E1127" w:rsidRDefault="009E1127" w:rsidP="00B202AF">
      <w:pPr>
        <w:pStyle w:val="Paragrafoelenco"/>
        <w:spacing w:line="240" w:lineRule="auto"/>
        <w:ind w:left="2484"/>
        <w:rPr>
          <w:rFonts w:asciiTheme="majorHAnsi" w:hAnsiTheme="majorHAnsi" w:cs="Arial"/>
          <w:i/>
        </w:rPr>
      </w:pPr>
      <w:r w:rsidRPr="009E1127">
        <w:rPr>
          <w:rFonts w:asciiTheme="majorHAnsi" w:hAnsiTheme="majorHAnsi" w:cs="Arial"/>
          <w:i/>
        </w:rPr>
        <w:t>(</w:t>
      </w:r>
      <w:r w:rsidR="00246FCB" w:rsidRPr="009E1127">
        <w:rPr>
          <w:rFonts w:asciiTheme="majorHAnsi" w:hAnsiTheme="majorHAnsi" w:cs="Arial"/>
          <w:i/>
        </w:rPr>
        <w:t>D.P.R. 1092/73 art.</w:t>
      </w:r>
      <w:r w:rsidR="0037609F" w:rsidRPr="009E1127">
        <w:rPr>
          <w:rFonts w:asciiTheme="majorHAnsi" w:hAnsiTheme="majorHAnsi" w:cs="Arial"/>
          <w:i/>
        </w:rPr>
        <w:t xml:space="preserve"> </w:t>
      </w:r>
      <w:r w:rsidR="00246FCB" w:rsidRPr="009E1127">
        <w:rPr>
          <w:rFonts w:asciiTheme="majorHAnsi" w:hAnsiTheme="majorHAnsi" w:cs="Arial"/>
          <w:i/>
        </w:rPr>
        <w:t>24</w:t>
      </w:r>
      <w:r w:rsidRPr="009E1127">
        <w:rPr>
          <w:rFonts w:asciiTheme="majorHAnsi" w:hAnsiTheme="majorHAnsi" w:cs="Arial"/>
          <w:i/>
        </w:rPr>
        <w:t>)</w:t>
      </w:r>
      <w:r w:rsidR="00246FCB" w:rsidRPr="009E1127">
        <w:rPr>
          <w:rFonts w:asciiTheme="majorHAnsi" w:hAnsiTheme="majorHAnsi" w:cs="Arial"/>
          <w:i/>
        </w:rPr>
        <w:t xml:space="preserve"> </w:t>
      </w:r>
    </w:p>
    <w:p w:rsidR="009E1127" w:rsidRDefault="00246FCB" w:rsidP="00E8708D">
      <w:pPr>
        <w:pStyle w:val="Paragrafoelenco"/>
        <w:numPr>
          <w:ilvl w:val="0"/>
          <w:numId w:val="21"/>
        </w:numPr>
        <w:spacing w:line="240" w:lineRule="auto"/>
        <w:rPr>
          <w:rFonts w:asciiTheme="majorHAnsi" w:hAnsiTheme="majorHAnsi" w:cs="Arial"/>
        </w:rPr>
      </w:pPr>
      <w:r w:rsidRPr="00905D9A">
        <w:rPr>
          <w:rFonts w:asciiTheme="majorHAnsi" w:hAnsiTheme="majorHAnsi" w:cs="Arial"/>
        </w:rPr>
        <w:t>Servizio all'estero con compiti di cooperazione con paesi in via di sviluppo in sedi disagiate</w:t>
      </w:r>
    </w:p>
    <w:p w:rsidR="00246FCB" w:rsidRPr="009E1127" w:rsidRDefault="009E1127" w:rsidP="00B202AF">
      <w:pPr>
        <w:pStyle w:val="Paragrafoelenco"/>
        <w:spacing w:line="240" w:lineRule="auto"/>
        <w:ind w:left="2484"/>
        <w:rPr>
          <w:rFonts w:asciiTheme="majorHAnsi" w:hAnsiTheme="majorHAnsi" w:cs="Arial"/>
          <w:i/>
        </w:rPr>
      </w:pPr>
      <w:r w:rsidRPr="009E1127">
        <w:rPr>
          <w:rFonts w:asciiTheme="majorHAnsi" w:hAnsiTheme="majorHAnsi" w:cs="Arial"/>
          <w:i/>
        </w:rPr>
        <w:t>(</w:t>
      </w:r>
      <w:r w:rsidR="0037609F" w:rsidRPr="009E1127">
        <w:rPr>
          <w:rFonts w:asciiTheme="majorHAnsi" w:hAnsiTheme="majorHAnsi" w:cs="Arial"/>
          <w:i/>
        </w:rPr>
        <w:t xml:space="preserve">L. 49/87 </w:t>
      </w:r>
      <w:r w:rsidR="00246FCB" w:rsidRPr="009E1127">
        <w:rPr>
          <w:rFonts w:asciiTheme="majorHAnsi" w:hAnsiTheme="majorHAnsi" w:cs="Arial"/>
          <w:i/>
        </w:rPr>
        <w:t>art.</w:t>
      </w:r>
      <w:r w:rsidR="0037609F" w:rsidRPr="009E1127">
        <w:rPr>
          <w:rFonts w:asciiTheme="majorHAnsi" w:hAnsiTheme="majorHAnsi" w:cs="Arial"/>
          <w:i/>
        </w:rPr>
        <w:t xml:space="preserve"> </w:t>
      </w:r>
      <w:r w:rsidR="00246FCB" w:rsidRPr="009E1127">
        <w:rPr>
          <w:rFonts w:asciiTheme="majorHAnsi" w:hAnsiTheme="majorHAnsi" w:cs="Arial"/>
          <w:i/>
        </w:rPr>
        <w:t>23</w:t>
      </w:r>
      <w:r w:rsidRPr="009E1127">
        <w:rPr>
          <w:rFonts w:asciiTheme="majorHAnsi" w:hAnsiTheme="majorHAnsi" w:cs="Arial"/>
          <w:i/>
        </w:rPr>
        <w:t>)</w:t>
      </w:r>
    </w:p>
    <w:p w:rsidR="009E1127" w:rsidRDefault="0037609F" w:rsidP="00E8708D">
      <w:pPr>
        <w:pStyle w:val="Paragrafoelenco"/>
        <w:numPr>
          <w:ilvl w:val="0"/>
          <w:numId w:val="21"/>
        </w:numPr>
        <w:spacing w:line="240" w:lineRule="auto"/>
        <w:rPr>
          <w:rFonts w:asciiTheme="majorHAnsi" w:hAnsiTheme="majorHAnsi" w:cs="Arial"/>
        </w:rPr>
      </w:pPr>
      <w:r w:rsidRPr="00905D9A">
        <w:rPr>
          <w:rFonts w:asciiTheme="majorHAnsi" w:hAnsiTheme="majorHAnsi" w:cs="Arial"/>
        </w:rPr>
        <w:t>Maggiorazione a quantità fissa per il personale della scuola</w:t>
      </w:r>
    </w:p>
    <w:p w:rsidR="0037609F" w:rsidRPr="009E1127" w:rsidRDefault="009E1127" w:rsidP="00B202AF">
      <w:pPr>
        <w:pStyle w:val="Paragrafoelenco"/>
        <w:spacing w:line="240" w:lineRule="auto"/>
        <w:ind w:left="2484"/>
        <w:rPr>
          <w:rFonts w:asciiTheme="majorHAnsi" w:hAnsiTheme="majorHAnsi" w:cs="Arial"/>
          <w:i/>
        </w:rPr>
      </w:pPr>
      <w:r w:rsidRPr="009E1127">
        <w:rPr>
          <w:rFonts w:asciiTheme="majorHAnsi" w:hAnsiTheme="majorHAnsi" w:cs="Arial"/>
          <w:i/>
        </w:rPr>
        <w:t>(</w:t>
      </w:r>
      <w:r w:rsidR="0037609F" w:rsidRPr="009E1127">
        <w:rPr>
          <w:rFonts w:asciiTheme="majorHAnsi" w:hAnsiTheme="majorHAnsi" w:cs="Arial"/>
          <w:i/>
        </w:rPr>
        <w:t>L. 517/77 e L. 466/86</w:t>
      </w:r>
      <w:r w:rsidRPr="009E1127">
        <w:rPr>
          <w:rFonts w:asciiTheme="majorHAnsi" w:hAnsiTheme="majorHAnsi" w:cs="Arial"/>
          <w:i/>
        </w:rPr>
        <w:t>)</w:t>
      </w:r>
    </w:p>
    <w:p w:rsidR="0037609F" w:rsidRPr="00905D9A" w:rsidRDefault="0037609F" w:rsidP="0037609F">
      <w:pPr>
        <w:pStyle w:val="Paragrafoelenco"/>
        <w:spacing w:line="360" w:lineRule="auto"/>
        <w:ind w:left="1428" w:firstLine="348"/>
        <w:rPr>
          <w:rFonts w:asciiTheme="majorHAnsi" w:hAnsiTheme="majorHAnsi" w:cs="Arial"/>
        </w:rPr>
      </w:pPr>
    </w:p>
    <w:p w:rsidR="0037609F" w:rsidRPr="00905D9A" w:rsidRDefault="0037609F" w:rsidP="00E8708D">
      <w:pPr>
        <w:pStyle w:val="Paragrafoelenco"/>
        <w:numPr>
          <w:ilvl w:val="1"/>
          <w:numId w:val="8"/>
        </w:numPr>
        <w:spacing w:line="360" w:lineRule="auto"/>
        <w:rPr>
          <w:rFonts w:asciiTheme="majorHAnsi" w:hAnsiTheme="majorHAnsi" w:cs="Arial"/>
        </w:rPr>
      </w:pPr>
      <w:r w:rsidRPr="00905D9A">
        <w:rPr>
          <w:rFonts w:asciiTheme="majorHAnsi" w:hAnsiTheme="majorHAnsi" w:cs="Arial"/>
        </w:rPr>
        <w:t>Maggiorazioni di status</w:t>
      </w:r>
    </w:p>
    <w:p w:rsidR="009E1127" w:rsidRDefault="0037609F" w:rsidP="00E8708D">
      <w:pPr>
        <w:pStyle w:val="Paragrafoelenco"/>
        <w:numPr>
          <w:ilvl w:val="1"/>
          <w:numId w:val="22"/>
        </w:numPr>
        <w:spacing w:line="240" w:lineRule="auto"/>
        <w:ind w:firstLine="120"/>
        <w:rPr>
          <w:rFonts w:asciiTheme="majorHAnsi" w:hAnsiTheme="majorHAnsi" w:cs="Arial"/>
        </w:rPr>
      </w:pPr>
      <w:r w:rsidRPr="00905D9A">
        <w:rPr>
          <w:rFonts w:asciiTheme="majorHAnsi" w:hAnsiTheme="majorHAnsi" w:cs="Arial"/>
        </w:rPr>
        <w:t xml:space="preserve">Lavoratori non vedenti </w:t>
      </w:r>
    </w:p>
    <w:p w:rsidR="0037609F" w:rsidRPr="009E1127" w:rsidRDefault="009E1127" w:rsidP="00B202AF">
      <w:pPr>
        <w:pStyle w:val="Paragrafoelenco"/>
        <w:spacing w:line="240" w:lineRule="auto"/>
        <w:ind w:left="2268" w:firstLine="564"/>
        <w:rPr>
          <w:rFonts w:asciiTheme="majorHAnsi" w:hAnsiTheme="majorHAnsi" w:cs="Arial"/>
          <w:i/>
        </w:rPr>
      </w:pPr>
      <w:r w:rsidRPr="009E1127">
        <w:rPr>
          <w:rFonts w:asciiTheme="majorHAnsi" w:hAnsiTheme="majorHAnsi" w:cs="Arial"/>
          <w:i/>
        </w:rPr>
        <w:lastRenderedPageBreak/>
        <w:t>(</w:t>
      </w:r>
      <w:r w:rsidR="0037609F" w:rsidRPr="009E1127">
        <w:rPr>
          <w:rFonts w:asciiTheme="majorHAnsi" w:hAnsiTheme="majorHAnsi" w:cs="Arial"/>
          <w:i/>
        </w:rPr>
        <w:t>L</w:t>
      </w:r>
      <w:r w:rsidRPr="009E1127">
        <w:rPr>
          <w:rFonts w:asciiTheme="majorHAnsi" w:hAnsiTheme="majorHAnsi" w:cs="Arial"/>
          <w:i/>
        </w:rPr>
        <w:t xml:space="preserve">. </w:t>
      </w:r>
      <w:r w:rsidR="0037609F" w:rsidRPr="009E1127">
        <w:rPr>
          <w:rFonts w:asciiTheme="majorHAnsi" w:hAnsiTheme="majorHAnsi" w:cs="Arial"/>
          <w:i/>
        </w:rPr>
        <w:t xml:space="preserve">113/85 </w:t>
      </w:r>
      <w:r w:rsidRPr="009E1127">
        <w:rPr>
          <w:rFonts w:asciiTheme="majorHAnsi" w:hAnsiTheme="majorHAnsi" w:cs="Arial"/>
          <w:i/>
        </w:rPr>
        <w:t xml:space="preserve">e L. </w:t>
      </w:r>
      <w:r w:rsidR="0037609F" w:rsidRPr="009E1127">
        <w:rPr>
          <w:rFonts w:asciiTheme="majorHAnsi" w:hAnsiTheme="majorHAnsi" w:cs="Arial"/>
          <w:i/>
        </w:rPr>
        <w:t>120/1991</w:t>
      </w:r>
      <w:r w:rsidRPr="009E1127">
        <w:rPr>
          <w:rFonts w:asciiTheme="majorHAnsi" w:hAnsiTheme="majorHAnsi" w:cs="Arial"/>
          <w:i/>
        </w:rPr>
        <w:t>)</w:t>
      </w:r>
    </w:p>
    <w:p w:rsidR="0037609F" w:rsidRPr="009E1127" w:rsidRDefault="0037609F" w:rsidP="00E8708D">
      <w:pPr>
        <w:pStyle w:val="Paragrafoelenco"/>
        <w:numPr>
          <w:ilvl w:val="2"/>
          <w:numId w:val="22"/>
        </w:numPr>
        <w:spacing w:line="240" w:lineRule="auto"/>
        <w:ind w:hanging="600"/>
        <w:rPr>
          <w:rFonts w:asciiTheme="majorHAnsi" w:hAnsiTheme="majorHAnsi" w:cs="Arial"/>
          <w:i/>
        </w:rPr>
      </w:pPr>
      <w:r w:rsidRPr="00905D9A">
        <w:rPr>
          <w:rFonts w:asciiTheme="majorHAnsi" w:hAnsiTheme="majorHAnsi" w:cs="Arial"/>
        </w:rPr>
        <w:t xml:space="preserve">Lavoratori sordomuti o con invalidità superiore al 74% </w:t>
      </w:r>
      <w:r w:rsidR="009E1127" w:rsidRPr="009E1127">
        <w:rPr>
          <w:rFonts w:asciiTheme="majorHAnsi" w:hAnsiTheme="majorHAnsi" w:cs="Arial"/>
          <w:i/>
        </w:rPr>
        <w:t>(</w:t>
      </w:r>
      <w:r w:rsidRPr="009E1127">
        <w:rPr>
          <w:rFonts w:asciiTheme="majorHAnsi" w:hAnsiTheme="majorHAnsi" w:cs="Arial"/>
          <w:i/>
        </w:rPr>
        <w:t>L.388/2000</w:t>
      </w:r>
      <w:r w:rsidR="009E1127" w:rsidRPr="009E1127">
        <w:rPr>
          <w:rFonts w:asciiTheme="majorHAnsi" w:hAnsiTheme="majorHAnsi" w:cs="Arial"/>
          <w:i/>
        </w:rPr>
        <w:t xml:space="preserve"> Art. 80)</w:t>
      </w:r>
    </w:p>
    <w:p w:rsidR="009E1127" w:rsidRDefault="0037609F" w:rsidP="00E8708D">
      <w:pPr>
        <w:pStyle w:val="Paragrafoelenco"/>
        <w:numPr>
          <w:ilvl w:val="1"/>
          <w:numId w:val="22"/>
        </w:numPr>
        <w:spacing w:line="240" w:lineRule="auto"/>
        <w:ind w:firstLine="120"/>
        <w:rPr>
          <w:rFonts w:asciiTheme="majorHAnsi" w:hAnsiTheme="majorHAnsi" w:cs="Arial"/>
        </w:rPr>
      </w:pPr>
      <w:r w:rsidRPr="00905D9A">
        <w:rPr>
          <w:rFonts w:asciiTheme="majorHAnsi" w:hAnsiTheme="majorHAnsi" w:cs="Arial"/>
        </w:rPr>
        <w:t>Lavoratori esposti all’amianto</w:t>
      </w:r>
    </w:p>
    <w:p w:rsidR="0037609F" w:rsidRPr="009E1127" w:rsidRDefault="009E1127" w:rsidP="00B202AF">
      <w:pPr>
        <w:pStyle w:val="Paragrafoelenco"/>
        <w:spacing w:line="240" w:lineRule="auto"/>
        <w:ind w:left="2268" w:firstLine="564"/>
        <w:rPr>
          <w:rFonts w:asciiTheme="majorHAnsi" w:hAnsiTheme="majorHAnsi" w:cs="Arial"/>
          <w:i/>
        </w:rPr>
      </w:pPr>
      <w:r w:rsidRPr="009E1127">
        <w:rPr>
          <w:rFonts w:asciiTheme="majorHAnsi" w:hAnsiTheme="majorHAnsi" w:cs="Arial"/>
          <w:i/>
        </w:rPr>
        <w:t>(</w:t>
      </w:r>
      <w:r w:rsidR="0037609F" w:rsidRPr="009E1127">
        <w:rPr>
          <w:rFonts w:asciiTheme="majorHAnsi" w:hAnsiTheme="majorHAnsi" w:cs="Arial"/>
          <w:i/>
        </w:rPr>
        <w:t xml:space="preserve">L. 257/92 </w:t>
      </w:r>
      <w:r w:rsidRPr="009E1127">
        <w:rPr>
          <w:rFonts w:asciiTheme="majorHAnsi" w:hAnsiTheme="majorHAnsi" w:cs="Arial"/>
          <w:i/>
        </w:rPr>
        <w:t>e</w:t>
      </w:r>
      <w:r w:rsidR="0037609F" w:rsidRPr="009E1127">
        <w:rPr>
          <w:rFonts w:asciiTheme="majorHAnsi" w:hAnsiTheme="majorHAnsi" w:cs="Arial"/>
          <w:i/>
        </w:rPr>
        <w:t xml:space="preserve"> L. 271/93</w:t>
      </w:r>
      <w:r w:rsidRPr="009E1127">
        <w:rPr>
          <w:rFonts w:asciiTheme="majorHAnsi" w:hAnsiTheme="majorHAnsi" w:cs="Arial"/>
          <w:i/>
        </w:rPr>
        <w:t>)</w:t>
      </w:r>
    </w:p>
    <w:p w:rsidR="009E1127" w:rsidRDefault="009E1127">
      <w:pPr>
        <w:rPr>
          <w:rFonts w:asciiTheme="majorHAnsi" w:hAnsiTheme="majorHAnsi" w:cs="Arial"/>
          <w:sz w:val="20"/>
          <w:szCs w:val="20"/>
        </w:rPr>
      </w:pPr>
    </w:p>
    <w:p w:rsidR="0007064F" w:rsidRPr="00B202AF" w:rsidRDefault="0027094A" w:rsidP="00E8708D">
      <w:pPr>
        <w:pStyle w:val="Default"/>
        <w:numPr>
          <w:ilvl w:val="0"/>
          <w:numId w:val="9"/>
        </w:numPr>
        <w:spacing w:before="0" w:after="0" w:line="240" w:lineRule="auto"/>
        <w:ind w:right="0"/>
        <w:rPr>
          <w:rFonts w:ascii="Verdana" w:eastAsia="Times New Roman" w:hAnsi="Verdana" w:cs="Calibri"/>
          <w:color w:val="000000" w:themeColor="text1"/>
          <w:sz w:val="22"/>
          <w:szCs w:val="22"/>
          <w:lang w:eastAsia="it-IT"/>
        </w:rPr>
      </w:pPr>
      <w:r>
        <w:rPr>
          <w:rFonts w:ascii="Verdana" w:eastAsia="Times New Roman" w:hAnsi="Verdana" w:cs="Calibri"/>
          <w:color w:val="000000" w:themeColor="text1"/>
          <w:sz w:val="22"/>
          <w:szCs w:val="22"/>
          <w:lang w:eastAsia="it-IT"/>
        </w:rPr>
        <w:t>L</w:t>
      </w:r>
      <w:r w:rsidR="0007064F" w:rsidRPr="00B202AF">
        <w:rPr>
          <w:rFonts w:ascii="Verdana" w:eastAsia="Times New Roman" w:hAnsi="Verdana" w:cs="Calibri"/>
          <w:color w:val="000000" w:themeColor="text1"/>
          <w:sz w:val="22"/>
          <w:szCs w:val="22"/>
          <w:lang w:eastAsia="it-IT"/>
        </w:rPr>
        <w:t>a funzione “</w:t>
      </w:r>
      <w:r w:rsidR="0007064F" w:rsidRPr="0027094A">
        <w:rPr>
          <w:rFonts w:ascii="Verdana" w:eastAsia="Times New Roman" w:hAnsi="Verdana" w:cs="Calibri"/>
          <w:color w:val="000000" w:themeColor="text1"/>
          <w:sz w:val="22"/>
          <w:szCs w:val="22"/>
          <w:u w:val="single"/>
          <w:lang w:eastAsia="it-IT"/>
        </w:rPr>
        <w:t>maggiorazione secondo quantità fissa</w:t>
      </w:r>
      <w:r w:rsidR="0007064F" w:rsidRPr="00B202AF">
        <w:rPr>
          <w:rFonts w:ascii="Verdana" w:eastAsia="Times New Roman" w:hAnsi="Verdana" w:cs="Calibri"/>
          <w:color w:val="000000" w:themeColor="text1"/>
          <w:sz w:val="22"/>
          <w:szCs w:val="22"/>
          <w:lang w:eastAsia="it-IT"/>
        </w:rPr>
        <w:t>” consente di inserire il prolungamento del servizio (9 giorni o 30 giorni)</w:t>
      </w:r>
      <w:r w:rsidR="00804228" w:rsidRPr="00B202AF">
        <w:rPr>
          <w:rFonts w:ascii="Verdana" w:eastAsia="Times New Roman" w:hAnsi="Verdana" w:cs="Calibri"/>
          <w:color w:val="000000" w:themeColor="text1"/>
          <w:sz w:val="22"/>
          <w:szCs w:val="22"/>
          <w:lang w:eastAsia="it-IT"/>
        </w:rPr>
        <w:t xml:space="preserve"> </w:t>
      </w:r>
      <w:r w:rsidR="0007064F" w:rsidRPr="00B202AF">
        <w:rPr>
          <w:rFonts w:ascii="Verdana" w:eastAsia="Times New Roman" w:hAnsi="Verdana" w:cs="Calibri"/>
          <w:color w:val="000000" w:themeColor="text1"/>
          <w:sz w:val="22"/>
          <w:szCs w:val="22"/>
          <w:lang w:eastAsia="it-IT"/>
        </w:rPr>
        <w:t xml:space="preserve">previsto per gli insegnanti che hanno iniziato a lavorare in date diverse dal </w:t>
      </w:r>
      <w:r w:rsidR="00804228" w:rsidRPr="00B202AF">
        <w:rPr>
          <w:rFonts w:ascii="Verdana" w:eastAsia="Times New Roman" w:hAnsi="Verdana" w:cs="Calibri"/>
          <w:color w:val="000000" w:themeColor="text1"/>
          <w:sz w:val="22"/>
          <w:szCs w:val="22"/>
          <w:lang w:eastAsia="it-IT"/>
        </w:rPr>
        <w:t>1 settembre</w:t>
      </w:r>
    </w:p>
    <w:p w:rsidR="00804228" w:rsidRPr="00B202AF" w:rsidRDefault="00804228" w:rsidP="00804228">
      <w:pPr>
        <w:pStyle w:val="Default"/>
        <w:spacing w:before="0" w:after="0" w:line="240" w:lineRule="auto"/>
        <w:ind w:left="1428" w:right="0"/>
        <w:rPr>
          <w:rFonts w:ascii="Verdana" w:eastAsia="Times New Roman" w:hAnsi="Verdana" w:cs="Calibri"/>
          <w:color w:val="000000" w:themeColor="text1"/>
          <w:sz w:val="22"/>
          <w:szCs w:val="22"/>
          <w:lang w:eastAsia="it-IT"/>
        </w:rPr>
      </w:pPr>
    </w:p>
    <w:p w:rsidR="00804228" w:rsidRDefault="00804228" w:rsidP="00E8708D">
      <w:pPr>
        <w:pStyle w:val="Default"/>
        <w:numPr>
          <w:ilvl w:val="1"/>
          <w:numId w:val="8"/>
        </w:numPr>
        <w:spacing w:before="0" w:after="0" w:line="240" w:lineRule="auto"/>
        <w:ind w:right="0"/>
        <w:jc w:val="left"/>
        <w:rPr>
          <w:rFonts w:ascii="Verdana" w:eastAsia="Times New Roman" w:hAnsi="Verdana" w:cs="Calibri"/>
          <w:color w:val="000000" w:themeColor="text1"/>
          <w:sz w:val="22"/>
          <w:szCs w:val="22"/>
          <w:lang w:eastAsia="it-IT"/>
        </w:rPr>
      </w:pPr>
      <w:r w:rsidRPr="00B202AF">
        <w:rPr>
          <w:rFonts w:ascii="Verdana" w:eastAsia="Times New Roman" w:hAnsi="Verdana" w:cs="Calibri"/>
          <w:color w:val="000000" w:themeColor="text1"/>
          <w:sz w:val="22"/>
          <w:szCs w:val="22"/>
          <w:lang w:eastAsia="it-IT"/>
        </w:rPr>
        <w:t>inserire in fase di liquidazione della pensione</w:t>
      </w:r>
    </w:p>
    <w:p w:rsidR="00F81DEC" w:rsidRPr="00B202AF" w:rsidRDefault="00F81DEC" w:rsidP="00F81DEC">
      <w:pPr>
        <w:pStyle w:val="Default"/>
        <w:spacing w:before="0" w:after="0" w:line="240" w:lineRule="auto"/>
        <w:ind w:left="2148" w:right="0"/>
        <w:jc w:val="left"/>
        <w:rPr>
          <w:rFonts w:ascii="Verdana" w:eastAsia="Times New Roman" w:hAnsi="Verdana" w:cs="Calibri"/>
          <w:color w:val="000000" w:themeColor="text1"/>
          <w:sz w:val="22"/>
          <w:szCs w:val="22"/>
          <w:lang w:eastAsia="it-IT"/>
        </w:rPr>
      </w:pPr>
    </w:p>
    <w:p w:rsidR="00804228" w:rsidRPr="00B202AF" w:rsidRDefault="00804228" w:rsidP="00E8708D">
      <w:pPr>
        <w:pStyle w:val="Default"/>
        <w:numPr>
          <w:ilvl w:val="1"/>
          <w:numId w:val="8"/>
        </w:numPr>
        <w:spacing w:before="0" w:after="0" w:line="240" w:lineRule="auto"/>
        <w:ind w:right="0"/>
        <w:jc w:val="left"/>
        <w:rPr>
          <w:rFonts w:ascii="Verdana" w:eastAsia="Times New Roman" w:hAnsi="Verdana" w:cs="Calibri"/>
          <w:color w:val="000000" w:themeColor="text1"/>
          <w:sz w:val="22"/>
          <w:szCs w:val="22"/>
          <w:lang w:eastAsia="it-IT"/>
        </w:rPr>
      </w:pPr>
      <w:r w:rsidRPr="00B202AF">
        <w:rPr>
          <w:rFonts w:ascii="Verdana" w:eastAsia="Times New Roman" w:hAnsi="Verdana" w:cs="Calibri"/>
          <w:color w:val="000000" w:themeColor="text1"/>
          <w:sz w:val="22"/>
          <w:szCs w:val="22"/>
          <w:lang w:eastAsia="it-IT"/>
        </w:rPr>
        <w:t>collocare il periodo dal 01/01/1998</w:t>
      </w:r>
    </w:p>
    <w:p w:rsidR="00804228" w:rsidRDefault="00804228" w:rsidP="00804228">
      <w:pPr>
        <w:pStyle w:val="Default"/>
        <w:spacing w:before="0" w:after="0" w:line="240" w:lineRule="auto"/>
        <w:ind w:left="2148" w:right="0"/>
        <w:jc w:val="left"/>
        <w:rPr>
          <w:rFonts w:ascii="Verdana" w:eastAsia="Times New Roman" w:hAnsi="Verdana" w:cs="Calibri"/>
          <w:color w:val="000000" w:themeColor="text1"/>
          <w:lang w:eastAsia="it-IT"/>
        </w:rPr>
      </w:pPr>
    </w:p>
    <w:p w:rsidR="0007064F" w:rsidRPr="0007064F" w:rsidRDefault="0007064F" w:rsidP="00804228">
      <w:pPr>
        <w:pStyle w:val="Default"/>
        <w:spacing w:before="0" w:after="0" w:line="240" w:lineRule="auto"/>
        <w:ind w:left="2148" w:right="0"/>
        <w:jc w:val="left"/>
        <w:rPr>
          <w:rFonts w:ascii="Verdana" w:eastAsia="Times New Roman" w:hAnsi="Verdana" w:cs="Calibri"/>
          <w:color w:val="000000" w:themeColor="text1"/>
          <w:lang w:eastAsia="it-IT"/>
        </w:rPr>
      </w:pPr>
    </w:p>
    <w:p w:rsidR="00246FCB" w:rsidRPr="00246FCB" w:rsidRDefault="00246FCB" w:rsidP="00246FCB">
      <w:pPr>
        <w:pStyle w:val="Default"/>
        <w:spacing w:before="0" w:after="0" w:line="240" w:lineRule="auto"/>
        <w:ind w:left="1068" w:right="0"/>
        <w:jc w:val="left"/>
        <w:rPr>
          <w:rFonts w:ascii="Verdana" w:eastAsia="Times New Roman" w:hAnsi="Verdana" w:cs="Calibri"/>
          <w:color w:val="000000" w:themeColor="text1"/>
          <w:lang w:eastAsia="it-IT"/>
        </w:rPr>
      </w:pPr>
    </w:p>
    <w:p w:rsidR="002176B5" w:rsidRDefault="002176B5" w:rsidP="002176B5">
      <w:r>
        <w:br w:type="page"/>
      </w:r>
    </w:p>
    <w:p w:rsidR="00567C98" w:rsidRPr="000D5389" w:rsidRDefault="00567C98" w:rsidP="000D5389">
      <w:pPr>
        <w:pStyle w:val="Nessunaspaziatura"/>
        <w:spacing w:before="120" w:after="120" w:line="240" w:lineRule="atLeast"/>
        <w:rPr>
          <w:rFonts w:asciiTheme="majorHAnsi" w:hAnsiTheme="majorHAnsi" w:cs="Arial"/>
        </w:rPr>
      </w:pPr>
    </w:p>
    <w:p w:rsidR="00145B43" w:rsidRDefault="00145B43" w:rsidP="001275BC">
      <w:pPr>
        <w:pStyle w:val="Default"/>
        <w:numPr>
          <w:ilvl w:val="0"/>
          <w:numId w:val="1"/>
        </w:numPr>
        <w:spacing w:before="0" w:after="0" w:line="240" w:lineRule="auto"/>
        <w:ind w:right="0"/>
        <w:jc w:val="left"/>
        <w:rPr>
          <w:rFonts w:ascii="Verdana" w:eastAsia="Times New Roman" w:hAnsi="Verdana" w:cs="Calibri"/>
          <w:color w:val="0070C0"/>
          <w:lang w:eastAsia="it-IT"/>
        </w:rPr>
      </w:pPr>
      <w:r w:rsidRPr="001275BC">
        <w:rPr>
          <w:rFonts w:ascii="Verdana" w:eastAsia="Times New Roman" w:hAnsi="Verdana" w:cs="Calibri"/>
          <w:color w:val="0070C0"/>
          <w:lang w:eastAsia="it-IT"/>
        </w:rPr>
        <w:t>Periodi di</w:t>
      </w:r>
      <w:r w:rsidR="001275BC">
        <w:rPr>
          <w:rFonts w:ascii="Verdana" w:eastAsia="Times New Roman" w:hAnsi="Verdana" w:cs="Calibri"/>
          <w:color w:val="0070C0"/>
          <w:lang w:eastAsia="it-IT"/>
        </w:rPr>
        <w:t xml:space="preserve"> lavoro</w:t>
      </w:r>
      <w:r w:rsidRPr="001275BC">
        <w:rPr>
          <w:rFonts w:ascii="Verdana" w:eastAsia="Times New Roman" w:hAnsi="Verdana" w:cs="Calibri"/>
          <w:color w:val="0070C0"/>
          <w:lang w:eastAsia="it-IT"/>
        </w:rPr>
        <w:t xml:space="preserve"> </w:t>
      </w:r>
      <w:r w:rsidR="00514027">
        <w:rPr>
          <w:rFonts w:ascii="Verdana" w:eastAsia="Times New Roman" w:hAnsi="Verdana" w:cs="Calibri"/>
          <w:color w:val="0070C0"/>
          <w:lang w:eastAsia="it-IT"/>
        </w:rPr>
        <w:t>PART-TIME</w:t>
      </w:r>
    </w:p>
    <w:p w:rsidR="001275BC" w:rsidRPr="001275BC" w:rsidRDefault="001275BC" w:rsidP="001275BC">
      <w:pPr>
        <w:pStyle w:val="Default"/>
        <w:spacing w:before="0" w:after="0" w:line="240" w:lineRule="auto"/>
        <w:ind w:left="1068" w:right="0"/>
        <w:jc w:val="left"/>
        <w:rPr>
          <w:rFonts w:ascii="Verdana" w:eastAsia="Times New Roman" w:hAnsi="Verdana" w:cs="Calibri"/>
          <w:color w:val="0070C0"/>
          <w:lang w:eastAsia="it-IT"/>
        </w:rPr>
      </w:pPr>
    </w:p>
    <w:p w:rsidR="00567C98" w:rsidRPr="00514027" w:rsidRDefault="00145B43" w:rsidP="00E8708D">
      <w:pPr>
        <w:pStyle w:val="Nessunaspaziatura"/>
        <w:widowControl w:val="0"/>
        <w:numPr>
          <w:ilvl w:val="1"/>
          <w:numId w:val="23"/>
        </w:numPr>
        <w:autoSpaceDE w:val="0"/>
        <w:autoSpaceDN w:val="0"/>
        <w:spacing w:before="120" w:after="120" w:line="240" w:lineRule="atLeast"/>
        <w:rPr>
          <w:rFonts w:asciiTheme="majorHAnsi" w:hAnsiTheme="majorHAnsi" w:cs="Arial"/>
        </w:rPr>
      </w:pPr>
      <w:r w:rsidRPr="00514027">
        <w:rPr>
          <w:rFonts w:asciiTheme="majorHAnsi" w:hAnsiTheme="majorHAnsi" w:cs="Arial"/>
        </w:rPr>
        <w:t xml:space="preserve">Trasformazione del rapporto di lavoro da tempo pieno a </w:t>
      </w:r>
      <w:r w:rsidR="00514027">
        <w:rPr>
          <w:rFonts w:asciiTheme="majorHAnsi" w:hAnsiTheme="majorHAnsi" w:cs="Arial"/>
        </w:rPr>
        <w:t>PART-TIME</w:t>
      </w:r>
    </w:p>
    <w:p w:rsidR="00567C98" w:rsidRPr="000D5389" w:rsidRDefault="00567C98" w:rsidP="00E8708D">
      <w:pPr>
        <w:pStyle w:val="Nessunaspaziatura"/>
        <w:numPr>
          <w:ilvl w:val="2"/>
          <w:numId w:val="23"/>
        </w:numPr>
        <w:spacing w:before="120" w:after="120" w:line="240" w:lineRule="atLeast"/>
        <w:rPr>
          <w:rFonts w:asciiTheme="majorHAnsi" w:hAnsiTheme="majorHAnsi" w:cs="Arial"/>
        </w:rPr>
      </w:pPr>
      <w:r w:rsidRPr="000D5389">
        <w:rPr>
          <w:rFonts w:asciiTheme="majorHAnsi" w:hAnsiTheme="majorHAnsi" w:cs="Arial"/>
        </w:rPr>
        <w:t>TIPO IMPIEGO</w:t>
      </w:r>
      <w:r w:rsidR="0027094A">
        <w:rPr>
          <w:rFonts w:asciiTheme="majorHAnsi" w:hAnsiTheme="majorHAnsi" w:cs="Arial"/>
        </w:rPr>
        <w:t>:</w:t>
      </w:r>
      <w:r w:rsidRPr="000D5389">
        <w:rPr>
          <w:rFonts w:asciiTheme="majorHAnsi" w:hAnsiTheme="majorHAnsi" w:cs="Arial"/>
        </w:rPr>
        <w:t xml:space="preserve"> contratto </w:t>
      </w:r>
      <w:r w:rsidR="0027094A">
        <w:rPr>
          <w:rFonts w:asciiTheme="majorHAnsi" w:hAnsiTheme="majorHAnsi" w:cs="Arial"/>
        </w:rPr>
        <w:t xml:space="preserve">a </w:t>
      </w:r>
      <w:r w:rsidRPr="000D5389">
        <w:rPr>
          <w:rFonts w:asciiTheme="majorHAnsi" w:hAnsiTheme="majorHAnsi" w:cs="Arial"/>
        </w:rPr>
        <w:t xml:space="preserve">tempo indeterminato </w:t>
      </w:r>
    </w:p>
    <w:p w:rsidR="0027094A" w:rsidRPr="0027094A" w:rsidRDefault="00567C98" w:rsidP="00E8708D">
      <w:pPr>
        <w:pStyle w:val="Nessunaspaziatura"/>
        <w:numPr>
          <w:ilvl w:val="2"/>
          <w:numId w:val="23"/>
        </w:numPr>
        <w:spacing w:before="120" w:after="120" w:line="240" w:lineRule="atLeast"/>
        <w:rPr>
          <w:rFonts w:asciiTheme="majorHAnsi" w:hAnsiTheme="majorHAnsi"/>
          <w:noProof/>
        </w:rPr>
      </w:pPr>
      <w:r w:rsidRPr="000D5389">
        <w:rPr>
          <w:rFonts w:asciiTheme="majorHAnsi" w:hAnsiTheme="majorHAnsi" w:cs="Arial"/>
        </w:rPr>
        <w:t>TIPO SERVIZIO: servizio ordinario</w:t>
      </w:r>
    </w:p>
    <w:p w:rsidR="0027094A" w:rsidRPr="00514027" w:rsidRDefault="0027094A" w:rsidP="00E8708D">
      <w:pPr>
        <w:pStyle w:val="Nessunaspaziatura"/>
        <w:numPr>
          <w:ilvl w:val="2"/>
          <w:numId w:val="23"/>
        </w:numPr>
        <w:spacing w:before="120" w:after="120" w:line="240" w:lineRule="atLeast"/>
        <w:rPr>
          <w:rFonts w:asciiTheme="majorHAnsi" w:hAnsiTheme="majorHAnsi"/>
          <w:noProof/>
        </w:rPr>
      </w:pPr>
      <w:r>
        <w:rPr>
          <w:rFonts w:asciiTheme="majorHAnsi" w:hAnsiTheme="majorHAnsi" w:cs="Arial"/>
        </w:rPr>
        <w:t>PART</w:t>
      </w:r>
      <w:r w:rsidR="00514027">
        <w:rPr>
          <w:rFonts w:asciiTheme="majorHAnsi" w:hAnsiTheme="majorHAnsi" w:cs="Arial"/>
        </w:rPr>
        <w:t>-</w:t>
      </w:r>
      <w:r>
        <w:rPr>
          <w:rFonts w:asciiTheme="majorHAnsi" w:hAnsiTheme="majorHAnsi" w:cs="Arial"/>
        </w:rPr>
        <w:t>TIME: indicare il TIPO e la % di Part</w:t>
      </w:r>
      <w:r w:rsidR="00514027">
        <w:rPr>
          <w:rFonts w:asciiTheme="majorHAnsi" w:hAnsiTheme="majorHAnsi" w:cs="Arial"/>
        </w:rPr>
        <w:t>-</w:t>
      </w:r>
      <w:r>
        <w:rPr>
          <w:rFonts w:asciiTheme="majorHAnsi" w:hAnsiTheme="majorHAnsi" w:cs="Arial"/>
        </w:rPr>
        <w:t>Time</w:t>
      </w:r>
    </w:p>
    <w:p w:rsidR="00514027" w:rsidRPr="0027094A" w:rsidRDefault="00514027" w:rsidP="00514027">
      <w:pPr>
        <w:pStyle w:val="Nessunaspaziatura"/>
        <w:spacing w:before="120" w:after="120" w:line="240" w:lineRule="atLeast"/>
        <w:ind w:left="2160"/>
        <w:rPr>
          <w:rFonts w:asciiTheme="majorHAnsi" w:hAnsiTheme="majorHAnsi"/>
          <w:noProof/>
        </w:rPr>
      </w:pPr>
    </w:p>
    <w:p w:rsidR="000841A0" w:rsidRPr="000D5389" w:rsidRDefault="000841A0" w:rsidP="00E8708D">
      <w:pPr>
        <w:pStyle w:val="Nessunaspaziatura"/>
        <w:widowControl w:val="0"/>
        <w:numPr>
          <w:ilvl w:val="1"/>
          <w:numId w:val="23"/>
        </w:numPr>
        <w:autoSpaceDE w:val="0"/>
        <w:autoSpaceDN w:val="0"/>
        <w:spacing w:before="120" w:after="120" w:line="240" w:lineRule="atLeast"/>
        <w:rPr>
          <w:rFonts w:asciiTheme="majorHAnsi" w:hAnsiTheme="majorHAnsi" w:cs="Arial"/>
        </w:rPr>
      </w:pPr>
      <w:r w:rsidRPr="000D5389">
        <w:rPr>
          <w:rFonts w:asciiTheme="majorHAnsi" w:hAnsiTheme="majorHAnsi" w:cs="Arial"/>
        </w:rPr>
        <w:t>A</w:t>
      </w:r>
      <w:r w:rsidR="00567C98" w:rsidRPr="000D5389">
        <w:rPr>
          <w:rFonts w:asciiTheme="majorHAnsi" w:hAnsiTheme="majorHAnsi" w:cs="Arial"/>
        </w:rPr>
        <w:t>ssun</w:t>
      </w:r>
      <w:r w:rsidR="007A60A8" w:rsidRPr="000D5389">
        <w:rPr>
          <w:rFonts w:asciiTheme="majorHAnsi" w:hAnsiTheme="majorHAnsi" w:cs="Arial"/>
        </w:rPr>
        <w:t>zione</w:t>
      </w:r>
      <w:r w:rsidRPr="000D5389">
        <w:rPr>
          <w:rFonts w:asciiTheme="majorHAnsi" w:hAnsiTheme="majorHAnsi" w:cs="Arial"/>
        </w:rPr>
        <w:t xml:space="preserve"> </w:t>
      </w:r>
      <w:r w:rsidR="00514027">
        <w:rPr>
          <w:rFonts w:asciiTheme="majorHAnsi" w:hAnsiTheme="majorHAnsi" w:cs="Arial"/>
        </w:rPr>
        <w:t>con contratto PART-TIME</w:t>
      </w:r>
    </w:p>
    <w:p w:rsidR="00567C98" w:rsidRPr="000D5389" w:rsidRDefault="00567C98" w:rsidP="00E8708D">
      <w:pPr>
        <w:pStyle w:val="Nessunaspaziatura"/>
        <w:widowControl w:val="0"/>
        <w:numPr>
          <w:ilvl w:val="2"/>
          <w:numId w:val="23"/>
        </w:numPr>
        <w:autoSpaceDE w:val="0"/>
        <w:autoSpaceDN w:val="0"/>
        <w:spacing w:before="120" w:after="120" w:line="240" w:lineRule="atLeast"/>
        <w:rPr>
          <w:rFonts w:asciiTheme="majorHAnsi" w:hAnsiTheme="majorHAnsi" w:cs="Arial"/>
        </w:rPr>
      </w:pPr>
      <w:r w:rsidRPr="000D5389">
        <w:rPr>
          <w:rFonts w:asciiTheme="majorHAnsi" w:hAnsiTheme="majorHAnsi" w:cs="Arial"/>
        </w:rPr>
        <w:t xml:space="preserve">TIPO IMPIEGO: </w:t>
      </w:r>
      <w:r w:rsidR="00514027">
        <w:rPr>
          <w:rFonts w:asciiTheme="majorHAnsi" w:hAnsiTheme="majorHAnsi" w:cs="Arial"/>
        </w:rPr>
        <w:t>P</w:t>
      </w:r>
      <w:r w:rsidRPr="000D5389">
        <w:rPr>
          <w:rFonts w:asciiTheme="majorHAnsi" w:hAnsiTheme="majorHAnsi" w:cs="Arial"/>
        </w:rPr>
        <w:t>art</w:t>
      </w:r>
      <w:r w:rsidR="00514027">
        <w:rPr>
          <w:rFonts w:asciiTheme="majorHAnsi" w:hAnsiTheme="majorHAnsi" w:cs="Arial"/>
        </w:rPr>
        <w:t>-Ti</w:t>
      </w:r>
      <w:r w:rsidRPr="000D5389">
        <w:rPr>
          <w:rFonts w:asciiTheme="majorHAnsi" w:hAnsiTheme="majorHAnsi" w:cs="Arial"/>
        </w:rPr>
        <w:t xml:space="preserve">me contratto a tempo indeterminato </w:t>
      </w:r>
    </w:p>
    <w:p w:rsidR="00514027" w:rsidRDefault="00567C98" w:rsidP="00E8708D">
      <w:pPr>
        <w:pStyle w:val="Nessunaspaziatura"/>
        <w:widowControl w:val="0"/>
        <w:numPr>
          <w:ilvl w:val="2"/>
          <w:numId w:val="23"/>
        </w:numPr>
        <w:autoSpaceDE w:val="0"/>
        <w:autoSpaceDN w:val="0"/>
        <w:spacing w:before="120" w:after="120" w:line="240" w:lineRule="atLeast"/>
        <w:rPr>
          <w:rFonts w:asciiTheme="majorHAnsi" w:hAnsiTheme="majorHAnsi" w:cs="Arial"/>
        </w:rPr>
      </w:pPr>
      <w:r w:rsidRPr="001275BC">
        <w:rPr>
          <w:rFonts w:asciiTheme="majorHAnsi" w:hAnsiTheme="majorHAnsi" w:cs="Arial"/>
        </w:rPr>
        <w:t>TIPO SERVIZIO: servizio ordinario</w:t>
      </w:r>
    </w:p>
    <w:p w:rsidR="00514027" w:rsidRPr="00514027" w:rsidRDefault="00567C98" w:rsidP="00E8708D">
      <w:pPr>
        <w:pStyle w:val="Paragrafoelenco"/>
        <w:numPr>
          <w:ilvl w:val="2"/>
          <w:numId w:val="23"/>
        </w:numPr>
        <w:rPr>
          <w:rFonts w:asciiTheme="majorHAnsi" w:hAnsiTheme="majorHAnsi" w:cs="Arial"/>
        </w:rPr>
      </w:pPr>
      <w:r w:rsidRPr="00514027">
        <w:rPr>
          <w:rFonts w:asciiTheme="majorHAnsi" w:hAnsiTheme="majorHAnsi" w:cs="Arial"/>
        </w:rPr>
        <w:t xml:space="preserve"> </w:t>
      </w:r>
      <w:r w:rsidR="00514027" w:rsidRPr="00514027">
        <w:rPr>
          <w:rFonts w:asciiTheme="majorHAnsi" w:hAnsiTheme="majorHAnsi" w:cs="Arial"/>
        </w:rPr>
        <w:t>PART-TIME: indicare il TIPO e la % di Part-Time</w:t>
      </w:r>
    </w:p>
    <w:p w:rsidR="001275BC" w:rsidRPr="00514027" w:rsidRDefault="001275BC" w:rsidP="00514027">
      <w:pPr>
        <w:pStyle w:val="Nessunaspaziatura"/>
        <w:widowControl w:val="0"/>
        <w:autoSpaceDE w:val="0"/>
        <w:autoSpaceDN w:val="0"/>
        <w:spacing w:before="120" w:after="120" w:line="240" w:lineRule="atLeast"/>
        <w:ind w:left="2160"/>
        <w:rPr>
          <w:rFonts w:asciiTheme="majorHAnsi" w:hAnsiTheme="majorHAnsi" w:cs="Arial"/>
        </w:rPr>
      </w:pPr>
    </w:p>
    <w:p w:rsidR="00567C98" w:rsidRPr="001275BC" w:rsidRDefault="0028463D" w:rsidP="00E8708D">
      <w:pPr>
        <w:pStyle w:val="Nessunaspaziatura"/>
        <w:widowControl w:val="0"/>
        <w:numPr>
          <w:ilvl w:val="1"/>
          <w:numId w:val="23"/>
        </w:numPr>
        <w:autoSpaceDE w:val="0"/>
        <w:autoSpaceDN w:val="0"/>
        <w:spacing w:before="120" w:after="120" w:line="240" w:lineRule="atLeast"/>
        <w:rPr>
          <w:rFonts w:asciiTheme="majorHAnsi" w:hAnsiTheme="majorHAnsi" w:cs="Arial"/>
        </w:rPr>
      </w:pPr>
      <w:r>
        <w:rPr>
          <w:rFonts w:asciiTheme="majorHAnsi" w:hAnsiTheme="majorHAnsi" w:cs="Arial"/>
        </w:rPr>
        <w:t>PART-</w:t>
      </w:r>
      <w:r w:rsidR="00567C98" w:rsidRPr="001275BC">
        <w:rPr>
          <w:rFonts w:asciiTheme="majorHAnsi" w:hAnsiTheme="majorHAnsi" w:cs="Arial"/>
        </w:rPr>
        <w:t xml:space="preserve">TIME </w:t>
      </w:r>
      <w:r w:rsidR="00514027">
        <w:rPr>
          <w:rFonts w:asciiTheme="majorHAnsi" w:hAnsiTheme="majorHAnsi" w:cs="Arial"/>
        </w:rPr>
        <w:t>verticale</w:t>
      </w:r>
    </w:p>
    <w:p w:rsidR="00567C98" w:rsidRPr="000D5389" w:rsidRDefault="00567C98" w:rsidP="00E8708D">
      <w:pPr>
        <w:pStyle w:val="Nessunaspaziatura"/>
        <w:widowControl w:val="0"/>
        <w:numPr>
          <w:ilvl w:val="2"/>
          <w:numId w:val="23"/>
        </w:numPr>
        <w:autoSpaceDE w:val="0"/>
        <w:autoSpaceDN w:val="0"/>
        <w:spacing w:before="120" w:after="120" w:line="240" w:lineRule="atLeast"/>
        <w:rPr>
          <w:rFonts w:asciiTheme="majorHAnsi" w:hAnsiTheme="majorHAnsi" w:cs="Arial"/>
        </w:rPr>
      </w:pPr>
      <w:r w:rsidRPr="000D5389">
        <w:rPr>
          <w:rFonts w:asciiTheme="majorHAnsi" w:hAnsiTheme="majorHAnsi" w:cs="Arial"/>
        </w:rPr>
        <w:t>In caso di mesi scoperti da retribuzion</w:t>
      </w:r>
      <w:r w:rsidR="00514027">
        <w:rPr>
          <w:rFonts w:asciiTheme="majorHAnsi" w:hAnsiTheme="majorHAnsi" w:cs="Arial"/>
        </w:rPr>
        <w:t>e (per esempio luglio e agosto) inserire</w:t>
      </w:r>
    </w:p>
    <w:p w:rsidR="00080DF4" w:rsidRPr="000D5389" w:rsidRDefault="00514027" w:rsidP="00E8708D">
      <w:pPr>
        <w:pStyle w:val="Nessunaspaziatura"/>
        <w:widowControl w:val="0"/>
        <w:numPr>
          <w:ilvl w:val="7"/>
          <w:numId w:val="24"/>
        </w:numPr>
        <w:autoSpaceDE w:val="0"/>
        <w:autoSpaceDN w:val="0"/>
        <w:spacing w:before="120" w:after="120" w:line="240" w:lineRule="atLeast"/>
        <w:rPr>
          <w:rFonts w:asciiTheme="majorHAnsi" w:hAnsiTheme="majorHAnsi" w:cs="Arial"/>
        </w:rPr>
      </w:pPr>
      <w:r>
        <w:rPr>
          <w:rFonts w:asciiTheme="majorHAnsi" w:hAnsiTheme="majorHAnsi" w:cs="Arial"/>
        </w:rPr>
        <w:t>m</w:t>
      </w:r>
      <w:r w:rsidR="00567C98" w:rsidRPr="000D5389">
        <w:rPr>
          <w:rFonts w:asciiTheme="majorHAnsi" w:hAnsiTheme="majorHAnsi" w:cs="Arial"/>
        </w:rPr>
        <w:t>esi lavorati</w:t>
      </w:r>
      <w:r w:rsidR="00080DF4" w:rsidRPr="000D5389">
        <w:rPr>
          <w:rFonts w:asciiTheme="majorHAnsi" w:hAnsiTheme="majorHAnsi" w:cs="Arial"/>
        </w:rPr>
        <w:t xml:space="preserve">: </w:t>
      </w:r>
      <w:r w:rsidR="00567C98" w:rsidRPr="000D5389">
        <w:rPr>
          <w:rFonts w:asciiTheme="majorHAnsi" w:hAnsiTheme="majorHAnsi" w:cs="Arial"/>
        </w:rPr>
        <w:t>percentuale 100% con retribuzioni intere</w:t>
      </w:r>
    </w:p>
    <w:p w:rsidR="00567C98" w:rsidRDefault="00514027" w:rsidP="00E8708D">
      <w:pPr>
        <w:pStyle w:val="Nessunaspaziatura"/>
        <w:widowControl w:val="0"/>
        <w:numPr>
          <w:ilvl w:val="7"/>
          <w:numId w:val="24"/>
        </w:numPr>
        <w:autoSpaceDE w:val="0"/>
        <w:autoSpaceDN w:val="0"/>
        <w:spacing w:before="120" w:after="120" w:line="240" w:lineRule="atLeast"/>
        <w:rPr>
          <w:rFonts w:asciiTheme="majorHAnsi" w:hAnsiTheme="majorHAnsi" w:cs="Arial"/>
        </w:rPr>
      </w:pPr>
      <w:r>
        <w:rPr>
          <w:rFonts w:asciiTheme="majorHAnsi" w:hAnsiTheme="majorHAnsi" w:cs="Arial"/>
        </w:rPr>
        <w:t>m</w:t>
      </w:r>
      <w:r w:rsidR="00567C98" w:rsidRPr="000D5389">
        <w:rPr>
          <w:rFonts w:asciiTheme="majorHAnsi" w:hAnsiTheme="majorHAnsi" w:cs="Arial"/>
        </w:rPr>
        <w:t>esi non lavorati</w:t>
      </w:r>
      <w:r w:rsidR="00080DF4" w:rsidRPr="000D5389">
        <w:rPr>
          <w:rFonts w:asciiTheme="majorHAnsi" w:hAnsiTheme="majorHAnsi" w:cs="Arial"/>
        </w:rPr>
        <w:t xml:space="preserve">: </w:t>
      </w:r>
      <w:r w:rsidR="00567C98" w:rsidRPr="000D5389">
        <w:rPr>
          <w:rFonts w:asciiTheme="majorHAnsi" w:hAnsiTheme="majorHAnsi" w:cs="Arial"/>
        </w:rPr>
        <w:t>percentuale 0% senza retribuzione</w:t>
      </w:r>
    </w:p>
    <w:p w:rsidR="001275BC" w:rsidRDefault="001275BC" w:rsidP="001275BC">
      <w:pPr>
        <w:pStyle w:val="Nessunaspaziatura"/>
        <w:widowControl w:val="0"/>
        <w:autoSpaceDE w:val="0"/>
        <w:autoSpaceDN w:val="0"/>
        <w:spacing w:before="120" w:after="120" w:line="240" w:lineRule="atLeast"/>
        <w:rPr>
          <w:rFonts w:asciiTheme="majorHAnsi" w:hAnsiTheme="majorHAnsi" w:cs="Arial"/>
        </w:rPr>
      </w:pPr>
    </w:p>
    <w:p w:rsidR="001275BC" w:rsidRPr="000D5389" w:rsidRDefault="001275BC" w:rsidP="001275BC">
      <w:pPr>
        <w:pStyle w:val="Nessunaspaziatura"/>
        <w:widowControl w:val="0"/>
        <w:autoSpaceDE w:val="0"/>
        <w:autoSpaceDN w:val="0"/>
        <w:spacing w:before="120" w:after="120" w:line="240" w:lineRule="atLeast"/>
        <w:rPr>
          <w:rFonts w:asciiTheme="majorHAnsi" w:hAnsiTheme="majorHAnsi" w:cs="Arial"/>
        </w:rPr>
      </w:pPr>
    </w:p>
    <w:p w:rsidR="00080DF4" w:rsidRDefault="00080DF4" w:rsidP="00514027">
      <w:pPr>
        <w:pStyle w:val="Default"/>
        <w:numPr>
          <w:ilvl w:val="0"/>
          <w:numId w:val="1"/>
        </w:numPr>
        <w:spacing w:before="0" w:after="0" w:line="240" w:lineRule="auto"/>
        <w:ind w:right="0"/>
        <w:jc w:val="left"/>
        <w:rPr>
          <w:rFonts w:ascii="Verdana" w:eastAsia="Times New Roman" w:hAnsi="Verdana" w:cs="Calibri"/>
          <w:color w:val="0070C0"/>
          <w:lang w:eastAsia="it-IT"/>
        </w:rPr>
      </w:pPr>
      <w:r w:rsidRPr="00514027">
        <w:rPr>
          <w:rFonts w:ascii="Verdana" w:eastAsia="Times New Roman" w:hAnsi="Verdana" w:cs="Calibri"/>
          <w:color w:val="0070C0"/>
          <w:lang w:eastAsia="it-IT"/>
        </w:rPr>
        <w:t>Periodi con Orario Ridotto</w:t>
      </w:r>
      <w:r w:rsidR="00164DC3" w:rsidRPr="00514027">
        <w:rPr>
          <w:rFonts w:ascii="Verdana" w:eastAsia="Times New Roman" w:hAnsi="Verdana" w:cs="Calibri"/>
          <w:color w:val="0070C0"/>
          <w:lang w:eastAsia="it-IT"/>
        </w:rPr>
        <w:t xml:space="preserve"> (supplenti)</w:t>
      </w:r>
      <w:r w:rsidR="00DC7B9F">
        <w:rPr>
          <w:rFonts w:ascii="Verdana" w:eastAsia="Times New Roman" w:hAnsi="Verdana" w:cs="Calibri"/>
          <w:color w:val="0070C0"/>
          <w:lang w:eastAsia="it-IT"/>
        </w:rPr>
        <w:t xml:space="preserve"> dal 01/01/1993</w:t>
      </w:r>
    </w:p>
    <w:p w:rsidR="0028463D" w:rsidRPr="00514027" w:rsidRDefault="0028463D" w:rsidP="0028463D">
      <w:pPr>
        <w:pStyle w:val="Default"/>
        <w:spacing w:before="0" w:after="0" w:line="240" w:lineRule="auto"/>
        <w:ind w:left="1068" w:right="0"/>
        <w:jc w:val="left"/>
        <w:rPr>
          <w:rFonts w:ascii="Verdana" w:eastAsia="Times New Roman" w:hAnsi="Verdana" w:cs="Calibri"/>
          <w:color w:val="0070C0"/>
          <w:lang w:eastAsia="it-IT"/>
        </w:rPr>
      </w:pPr>
    </w:p>
    <w:p w:rsidR="00DC7B9F" w:rsidRPr="000D5389" w:rsidRDefault="00DC7B9F" w:rsidP="00E8708D">
      <w:pPr>
        <w:pStyle w:val="Nessunaspaziatura"/>
        <w:widowControl w:val="0"/>
        <w:numPr>
          <w:ilvl w:val="2"/>
          <w:numId w:val="23"/>
        </w:numPr>
        <w:autoSpaceDE w:val="0"/>
        <w:autoSpaceDN w:val="0"/>
        <w:spacing w:before="120" w:after="120" w:line="240" w:lineRule="atLeast"/>
        <w:rPr>
          <w:rFonts w:asciiTheme="majorHAnsi" w:hAnsiTheme="majorHAnsi" w:cs="Arial"/>
        </w:rPr>
      </w:pPr>
      <w:r w:rsidRPr="000D5389">
        <w:rPr>
          <w:rFonts w:asciiTheme="majorHAnsi" w:hAnsiTheme="majorHAnsi" w:cs="Arial"/>
        </w:rPr>
        <w:t>TIPO IMPIEGO: supplenti della scuola</w:t>
      </w:r>
    </w:p>
    <w:p w:rsidR="00DC7B9F" w:rsidRDefault="00DC7B9F" w:rsidP="00E8708D">
      <w:pPr>
        <w:pStyle w:val="Nessunaspaziatura"/>
        <w:widowControl w:val="0"/>
        <w:numPr>
          <w:ilvl w:val="2"/>
          <w:numId w:val="23"/>
        </w:numPr>
        <w:autoSpaceDE w:val="0"/>
        <w:autoSpaceDN w:val="0"/>
        <w:spacing w:before="120" w:after="120" w:line="240" w:lineRule="atLeast"/>
        <w:rPr>
          <w:rFonts w:asciiTheme="majorHAnsi" w:hAnsiTheme="majorHAnsi" w:cs="Arial"/>
        </w:rPr>
      </w:pPr>
      <w:r w:rsidRPr="000D5389">
        <w:rPr>
          <w:rFonts w:asciiTheme="majorHAnsi" w:hAnsiTheme="majorHAnsi" w:cs="Arial"/>
        </w:rPr>
        <w:t>TIPO SERVIZIO: servizio ordinario</w:t>
      </w:r>
    </w:p>
    <w:p w:rsidR="00164DC3" w:rsidRPr="000D5389" w:rsidRDefault="00DC7B9F" w:rsidP="00E8708D">
      <w:pPr>
        <w:pStyle w:val="Nessunaspaziatura"/>
        <w:numPr>
          <w:ilvl w:val="0"/>
          <w:numId w:val="25"/>
        </w:numPr>
        <w:spacing w:before="120" w:after="120" w:line="240" w:lineRule="atLeast"/>
        <w:rPr>
          <w:rFonts w:asciiTheme="majorHAnsi" w:hAnsiTheme="majorHAnsi" w:cs="Arial"/>
        </w:rPr>
      </w:pPr>
      <w:r w:rsidRPr="000D5389">
        <w:rPr>
          <w:rFonts w:asciiTheme="majorHAnsi" w:hAnsiTheme="majorHAnsi" w:cs="Arial"/>
        </w:rPr>
        <w:lastRenderedPageBreak/>
        <w:t>NUMERO</w:t>
      </w:r>
      <w:r>
        <w:rPr>
          <w:rFonts w:asciiTheme="majorHAnsi" w:hAnsiTheme="majorHAnsi" w:cs="Arial"/>
        </w:rPr>
        <w:t xml:space="preserve"> </w:t>
      </w:r>
      <w:r w:rsidRPr="000D5389">
        <w:rPr>
          <w:rFonts w:asciiTheme="majorHAnsi" w:hAnsiTheme="majorHAnsi" w:cs="Arial"/>
        </w:rPr>
        <w:t>ORE</w:t>
      </w:r>
      <w:r w:rsidR="00164DC3" w:rsidRPr="000D5389">
        <w:rPr>
          <w:rFonts w:asciiTheme="majorHAnsi" w:hAnsiTheme="majorHAnsi" w:cs="Arial"/>
        </w:rPr>
        <w:t>:</w:t>
      </w:r>
      <w:r>
        <w:rPr>
          <w:rFonts w:asciiTheme="majorHAnsi" w:hAnsiTheme="majorHAnsi" w:cs="Arial"/>
        </w:rPr>
        <w:t xml:space="preserve"> n</w:t>
      </w:r>
      <w:r w:rsidR="0028463D">
        <w:rPr>
          <w:rFonts w:asciiTheme="majorHAnsi" w:hAnsiTheme="majorHAnsi" w:cs="Arial"/>
        </w:rPr>
        <w:t>umero</w:t>
      </w:r>
      <w:r>
        <w:rPr>
          <w:rFonts w:asciiTheme="majorHAnsi" w:hAnsiTheme="majorHAnsi" w:cs="Arial"/>
        </w:rPr>
        <w:t xml:space="preserve"> </w:t>
      </w:r>
      <w:r w:rsidR="00164DC3" w:rsidRPr="000D5389">
        <w:rPr>
          <w:rFonts w:asciiTheme="majorHAnsi" w:hAnsiTheme="majorHAnsi" w:cs="Arial"/>
        </w:rPr>
        <w:t>ore settimanali effettivamente prestate</w:t>
      </w:r>
    </w:p>
    <w:p w:rsidR="00C27640" w:rsidRDefault="00DC7B9F" w:rsidP="00E8708D">
      <w:pPr>
        <w:pStyle w:val="Nessunaspaziatura"/>
        <w:numPr>
          <w:ilvl w:val="0"/>
          <w:numId w:val="25"/>
        </w:numPr>
        <w:spacing w:before="120" w:after="120" w:line="240" w:lineRule="atLeast"/>
        <w:rPr>
          <w:rFonts w:asciiTheme="majorHAnsi" w:hAnsiTheme="majorHAnsi" w:cs="Arial"/>
        </w:rPr>
      </w:pPr>
      <w:r w:rsidRPr="00C27640">
        <w:rPr>
          <w:rFonts w:asciiTheme="majorHAnsi" w:hAnsiTheme="majorHAnsi" w:cs="Arial"/>
        </w:rPr>
        <w:t>TOTALE ORE</w:t>
      </w:r>
      <w:r w:rsidR="00164DC3" w:rsidRPr="00C27640">
        <w:rPr>
          <w:rFonts w:asciiTheme="majorHAnsi" w:hAnsiTheme="majorHAnsi" w:cs="Arial"/>
        </w:rPr>
        <w:t xml:space="preserve">: </w:t>
      </w:r>
      <w:r>
        <w:rPr>
          <w:rFonts w:asciiTheme="majorHAnsi" w:hAnsiTheme="majorHAnsi" w:cs="Arial"/>
        </w:rPr>
        <w:t>n</w:t>
      </w:r>
      <w:r w:rsidR="0028463D">
        <w:rPr>
          <w:rFonts w:asciiTheme="majorHAnsi" w:hAnsiTheme="majorHAnsi" w:cs="Arial"/>
        </w:rPr>
        <w:t>umero</w:t>
      </w:r>
      <w:r w:rsidR="00164DC3" w:rsidRPr="00C27640">
        <w:rPr>
          <w:rFonts w:asciiTheme="majorHAnsi" w:hAnsiTheme="majorHAnsi" w:cs="Arial"/>
        </w:rPr>
        <w:t xml:space="preserve"> ore settimanali previste dal contratto</w:t>
      </w:r>
    </w:p>
    <w:p w:rsidR="00C27640" w:rsidRDefault="00164DC3" w:rsidP="00E8708D">
      <w:pPr>
        <w:pStyle w:val="Nessunaspaziatura"/>
        <w:numPr>
          <w:ilvl w:val="3"/>
          <w:numId w:val="26"/>
        </w:numPr>
        <w:spacing w:before="120" w:after="120" w:line="240" w:lineRule="atLeast"/>
        <w:rPr>
          <w:rFonts w:asciiTheme="majorHAnsi" w:hAnsiTheme="majorHAnsi" w:cs="Arial"/>
        </w:rPr>
      </w:pPr>
      <w:r w:rsidRPr="00C27640">
        <w:rPr>
          <w:rFonts w:asciiTheme="majorHAnsi" w:hAnsiTheme="majorHAnsi" w:cs="Arial"/>
        </w:rPr>
        <w:t>Personale docente scuola superiore: 18 ore</w:t>
      </w:r>
      <w:r w:rsidR="00C27640">
        <w:rPr>
          <w:rFonts w:asciiTheme="majorHAnsi" w:hAnsiTheme="majorHAnsi" w:cs="Arial"/>
        </w:rPr>
        <w:t xml:space="preserve"> </w:t>
      </w:r>
    </w:p>
    <w:p w:rsidR="00D648B8" w:rsidRPr="00C27640" w:rsidRDefault="00164DC3" w:rsidP="00E8708D">
      <w:pPr>
        <w:pStyle w:val="Nessunaspaziatura"/>
        <w:numPr>
          <w:ilvl w:val="3"/>
          <w:numId w:val="26"/>
        </w:numPr>
        <w:spacing w:before="120" w:after="120" w:line="240" w:lineRule="atLeast"/>
        <w:rPr>
          <w:rFonts w:asciiTheme="majorHAnsi" w:hAnsiTheme="majorHAnsi" w:cs="Arial"/>
        </w:rPr>
      </w:pPr>
      <w:r w:rsidRPr="00C27640">
        <w:rPr>
          <w:rFonts w:asciiTheme="majorHAnsi" w:hAnsiTheme="majorHAnsi" w:cs="Arial"/>
        </w:rPr>
        <w:t>Personale docente scuola materna/elementare: 24 ore</w:t>
      </w:r>
    </w:p>
    <w:p w:rsidR="00DC7B9F" w:rsidRDefault="00DC7B9F" w:rsidP="000934AC">
      <w:pPr>
        <w:tabs>
          <w:tab w:val="left" w:pos="1134"/>
        </w:tabs>
        <w:rPr>
          <w:rFonts w:asciiTheme="majorHAnsi" w:hAnsiTheme="majorHAnsi"/>
          <w:color w:val="00B0F0"/>
        </w:rPr>
      </w:pPr>
      <w:r>
        <w:rPr>
          <w:rFonts w:asciiTheme="majorHAnsi" w:hAnsiTheme="majorHAnsi"/>
          <w:color w:val="00B0F0"/>
        </w:rPr>
        <w:br w:type="page"/>
      </w:r>
    </w:p>
    <w:p w:rsidR="00B00FBC" w:rsidRPr="000605BD" w:rsidRDefault="00C42016" w:rsidP="000605BD">
      <w:pPr>
        <w:pStyle w:val="Titolo1"/>
        <w:spacing w:line="240" w:lineRule="auto"/>
        <w:ind w:left="426" w:right="0" w:hanging="426"/>
        <w:jc w:val="left"/>
        <w:rPr>
          <w:rFonts w:ascii="Verdana" w:hAnsi="Verdana"/>
          <w:color w:val="00B0F0"/>
          <w:sz w:val="32"/>
          <w:szCs w:val="32"/>
          <w:lang w:eastAsia="it-IT"/>
        </w:rPr>
      </w:pPr>
      <w:r w:rsidRPr="000605BD">
        <w:rPr>
          <w:rFonts w:ascii="Verdana" w:hAnsi="Verdana"/>
          <w:color w:val="00B0F0"/>
          <w:sz w:val="32"/>
          <w:szCs w:val="32"/>
          <w:lang w:eastAsia="it-IT"/>
        </w:rPr>
        <w:lastRenderedPageBreak/>
        <w:t>Dati retributivi</w:t>
      </w:r>
      <w:bookmarkEnd w:id="5"/>
      <w:r w:rsidR="00B00FBC" w:rsidRPr="000605BD">
        <w:rPr>
          <w:rFonts w:ascii="Verdana" w:hAnsi="Verdana"/>
          <w:color w:val="00B0F0"/>
          <w:sz w:val="32"/>
          <w:szCs w:val="32"/>
          <w:lang w:eastAsia="it-IT"/>
        </w:rPr>
        <w:t xml:space="preserve"> </w:t>
      </w:r>
      <w:bookmarkEnd w:id="6"/>
    </w:p>
    <w:p w:rsidR="00913A1E" w:rsidRPr="000D5389" w:rsidRDefault="007E4FAF" w:rsidP="00913A1E">
      <w:pPr>
        <w:rPr>
          <w:rFonts w:asciiTheme="majorHAnsi" w:hAnsiTheme="majorHAnsi" w:cs="Arial"/>
        </w:rPr>
      </w:pPr>
      <w:r>
        <w:rPr>
          <w:rFonts w:asciiTheme="majorHAnsi" w:hAnsiTheme="majorHAnsi" w:cs="Arial"/>
        </w:rPr>
        <w:t xml:space="preserve">La Posizione Assicurativa </w:t>
      </w:r>
      <w:r w:rsidR="000605BD">
        <w:rPr>
          <w:rFonts w:asciiTheme="majorHAnsi" w:hAnsiTheme="majorHAnsi" w:cs="Arial"/>
        </w:rPr>
        <w:t>degli iscri</w:t>
      </w:r>
      <w:r w:rsidR="008A4963">
        <w:rPr>
          <w:rFonts w:asciiTheme="majorHAnsi" w:hAnsiTheme="majorHAnsi" w:cs="Arial"/>
        </w:rPr>
        <w:t xml:space="preserve">tti alla Cassa Stato </w:t>
      </w:r>
      <w:r>
        <w:rPr>
          <w:rFonts w:asciiTheme="majorHAnsi" w:hAnsiTheme="majorHAnsi" w:cs="Arial"/>
        </w:rPr>
        <w:t xml:space="preserve">è </w:t>
      </w:r>
      <w:r w:rsidR="008A4963">
        <w:rPr>
          <w:rFonts w:asciiTheme="majorHAnsi" w:hAnsiTheme="majorHAnsi" w:cs="Arial"/>
        </w:rPr>
        <w:t xml:space="preserve">implementata con </w:t>
      </w:r>
      <w:r w:rsidR="000A2295" w:rsidRPr="000D5389">
        <w:rPr>
          <w:rFonts w:asciiTheme="majorHAnsi" w:hAnsiTheme="majorHAnsi" w:cs="Arial"/>
        </w:rPr>
        <w:t xml:space="preserve">gli importi </w:t>
      </w:r>
      <w:r w:rsidR="008A4963">
        <w:rPr>
          <w:rFonts w:asciiTheme="majorHAnsi" w:hAnsiTheme="majorHAnsi" w:cs="Arial"/>
        </w:rPr>
        <w:t xml:space="preserve">indicati nelle denunce mensili </w:t>
      </w:r>
      <w:r w:rsidR="000A2295" w:rsidRPr="000D5389">
        <w:rPr>
          <w:rFonts w:asciiTheme="majorHAnsi" w:hAnsiTheme="majorHAnsi" w:cs="Arial"/>
        </w:rPr>
        <w:t>trasmes</w:t>
      </w:r>
      <w:r>
        <w:rPr>
          <w:rFonts w:asciiTheme="majorHAnsi" w:hAnsiTheme="majorHAnsi" w:cs="Arial"/>
        </w:rPr>
        <w:t>s</w:t>
      </w:r>
      <w:r w:rsidR="008A4963">
        <w:rPr>
          <w:rFonts w:asciiTheme="majorHAnsi" w:hAnsiTheme="majorHAnsi" w:cs="Arial"/>
        </w:rPr>
        <w:t>e</w:t>
      </w:r>
      <w:r>
        <w:rPr>
          <w:rFonts w:asciiTheme="majorHAnsi" w:hAnsiTheme="majorHAnsi" w:cs="Arial"/>
        </w:rPr>
        <w:t xml:space="preserve"> centralmente dal MEF </w:t>
      </w:r>
      <w:r w:rsidR="008A4963">
        <w:rPr>
          <w:rFonts w:asciiTheme="majorHAnsi" w:hAnsiTheme="majorHAnsi" w:cs="Arial"/>
        </w:rPr>
        <w:t>tramite il servizio</w:t>
      </w:r>
      <w:r>
        <w:rPr>
          <w:rFonts w:asciiTheme="majorHAnsi" w:hAnsiTheme="majorHAnsi" w:cs="Arial"/>
        </w:rPr>
        <w:t xml:space="preserve"> NOIPA</w:t>
      </w:r>
      <w:r w:rsidR="008A4963">
        <w:rPr>
          <w:rFonts w:asciiTheme="majorHAnsi" w:hAnsiTheme="majorHAnsi" w:cs="Arial"/>
        </w:rPr>
        <w:t>.</w:t>
      </w:r>
      <w:r w:rsidR="00913A1E" w:rsidRPr="00913A1E">
        <w:rPr>
          <w:rFonts w:asciiTheme="majorHAnsi" w:hAnsiTheme="majorHAnsi" w:cs="Arial"/>
        </w:rPr>
        <w:t xml:space="preserve"> </w:t>
      </w:r>
      <w:r w:rsidR="00913A1E" w:rsidRPr="000D5389">
        <w:rPr>
          <w:rFonts w:asciiTheme="majorHAnsi" w:hAnsiTheme="majorHAnsi" w:cs="Arial"/>
        </w:rPr>
        <w:t xml:space="preserve">Pertanto, come espressamente previsto al punto 2 della circolare INPS n. 49/2014, accertata la congruità dell’importo, la retribuzione non deve essere variata. </w:t>
      </w:r>
    </w:p>
    <w:p w:rsidR="00913A1E" w:rsidRPr="00B970E6" w:rsidRDefault="00913A1E" w:rsidP="000D5389">
      <w:pPr>
        <w:rPr>
          <w:rFonts w:asciiTheme="majorHAnsi" w:hAnsiTheme="majorHAnsi" w:cs="Arial"/>
          <w:sz w:val="10"/>
          <w:szCs w:val="10"/>
        </w:rPr>
      </w:pPr>
    </w:p>
    <w:p w:rsidR="00913A1E" w:rsidRPr="00913A1E" w:rsidRDefault="000934AC" w:rsidP="003C14F3">
      <w:pPr>
        <w:pStyle w:val="Paragrafoelenco"/>
        <w:numPr>
          <w:ilvl w:val="0"/>
          <w:numId w:val="50"/>
        </w:numPr>
        <w:spacing w:before="0" w:after="0" w:line="240" w:lineRule="auto"/>
        <w:ind w:right="0"/>
        <w:jc w:val="left"/>
        <w:rPr>
          <w:rFonts w:asciiTheme="majorHAnsi" w:hAnsiTheme="majorHAnsi" w:cs="Arial"/>
        </w:rPr>
      </w:pPr>
      <w:r>
        <w:rPr>
          <w:rFonts w:ascii="Verdana" w:hAnsi="Verdana" w:cs="Calibri"/>
          <w:b/>
          <w:color w:val="E36C0A" w:themeColor="accent6" w:themeShade="BF"/>
        </w:rPr>
        <w:t>Verifica retribuzioni</w:t>
      </w:r>
      <w:r w:rsidR="0050370D">
        <w:rPr>
          <w:rFonts w:ascii="Verdana" w:hAnsi="Verdana" w:cs="Calibri"/>
          <w:b/>
          <w:color w:val="E36C0A" w:themeColor="accent6" w:themeShade="BF"/>
        </w:rPr>
        <w:t xml:space="preserve"> mancant</w:t>
      </w:r>
      <w:r>
        <w:rPr>
          <w:rFonts w:ascii="Verdana" w:hAnsi="Verdana" w:cs="Calibri"/>
          <w:b/>
          <w:color w:val="E36C0A" w:themeColor="accent6" w:themeShade="BF"/>
        </w:rPr>
        <w:t>i</w:t>
      </w:r>
      <w:r w:rsidR="0050370D">
        <w:rPr>
          <w:rFonts w:ascii="Verdana" w:hAnsi="Verdana" w:cs="Calibri"/>
          <w:b/>
          <w:color w:val="E36C0A" w:themeColor="accent6" w:themeShade="BF"/>
        </w:rPr>
        <w:t xml:space="preserve"> e/o incongru</w:t>
      </w:r>
      <w:r>
        <w:rPr>
          <w:rFonts w:ascii="Verdana" w:hAnsi="Verdana" w:cs="Calibri"/>
          <w:b/>
          <w:color w:val="E36C0A" w:themeColor="accent6" w:themeShade="BF"/>
        </w:rPr>
        <w:t>e</w:t>
      </w:r>
    </w:p>
    <w:p w:rsidR="00913A1E" w:rsidRPr="00DA7181" w:rsidRDefault="00913A1E" w:rsidP="00913A1E">
      <w:pPr>
        <w:spacing w:before="0" w:after="0" w:line="240" w:lineRule="auto"/>
        <w:ind w:right="0"/>
        <w:jc w:val="left"/>
        <w:rPr>
          <w:rFonts w:asciiTheme="majorHAnsi" w:hAnsiTheme="majorHAnsi" w:cs="Arial"/>
          <w:sz w:val="16"/>
          <w:szCs w:val="16"/>
        </w:rPr>
      </w:pPr>
    </w:p>
    <w:p w:rsidR="00913A1E" w:rsidRPr="00913A1E" w:rsidRDefault="00913A1E"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913A1E">
        <w:rPr>
          <w:rFonts w:ascii="Verdana" w:eastAsia="Times New Roman" w:hAnsi="Verdana" w:cs="Calibri"/>
          <w:color w:val="0070C0"/>
          <w:sz w:val="24"/>
          <w:szCs w:val="24"/>
          <w:lang w:eastAsia="it-IT"/>
        </w:rPr>
        <w:t xml:space="preserve">Periodi fino al 31/12/1992 </w:t>
      </w:r>
    </w:p>
    <w:p w:rsidR="00913A1E" w:rsidRPr="00DA7181" w:rsidRDefault="00913A1E" w:rsidP="00913A1E">
      <w:pPr>
        <w:spacing w:before="0" w:after="0" w:line="240" w:lineRule="auto"/>
        <w:ind w:left="720" w:right="0"/>
        <w:contextualSpacing/>
        <w:jc w:val="left"/>
        <w:rPr>
          <w:rFonts w:ascii="Verdana" w:eastAsia="Times New Roman" w:hAnsi="Verdana" w:cs="Calibri"/>
          <w:sz w:val="16"/>
          <w:szCs w:val="16"/>
          <w:lang w:eastAsia="it-IT"/>
        </w:rPr>
      </w:pPr>
    </w:p>
    <w:p w:rsidR="00913A1E" w:rsidRPr="0036271A" w:rsidRDefault="00913A1E" w:rsidP="00E8708D">
      <w:pPr>
        <w:numPr>
          <w:ilvl w:val="2"/>
          <w:numId w:val="31"/>
        </w:numPr>
        <w:autoSpaceDE w:val="0"/>
        <w:autoSpaceDN w:val="0"/>
        <w:adjustRightInd w:val="0"/>
        <w:spacing w:before="0" w:after="0" w:line="240" w:lineRule="auto"/>
        <w:ind w:left="1418" w:right="0"/>
        <w:rPr>
          <w:rFonts w:ascii="Verdana" w:eastAsia="Times New Roman" w:hAnsi="Verdana" w:cs="Calibri"/>
          <w:color w:val="000000"/>
          <w:lang w:eastAsia="it-IT"/>
        </w:rPr>
      </w:pPr>
      <w:r w:rsidRPr="00913A1E">
        <w:rPr>
          <w:rFonts w:ascii="Verdana" w:eastAsia="Times New Roman" w:hAnsi="Verdana" w:cs="Calibri"/>
          <w:color w:val="000000"/>
          <w:lang w:eastAsia="it-IT"/>
        </w:rPr>
        <w:t xml:space="preserve">È possibile validare la posizione anche senza l’indicazione delle retribuzioni </w:t>
      </w:r>
    </w:p>
    <w:p w:rsidR="0050370D" w:rsidRPr="00DA7181" w:rsidRDefault="0050370D" w:rsidP="00FC7461">
      <w:pPr>
        <w:autoSpaceDE w:val="0"/>
        <w:autoSpaceDN w:val="0"/>
        <w:adjustRightInd w:val="0"/>
        <w:spacing w:before="0" w:after="0" w:line="240" w:lineRule="auto"/>
        <w:ind w:left="1418" w:right="0"/>
        <w:rPr>
          <w:rFonts w:ascii="Verdana" w:eastAsia="Times New Roman" w:hAnsi="Verdana" w:cs="Calibri"/>
          <w:color w:val="000000"/>
          <w:sz w:val="16"/>
          <w:szCs w:val="16"/>
          <w:lang w:eastAsia="it-IT"/>
        </w:rPr>
      </w:pPr>
    </w:p>
    <w:p w:rsidR="00913A1E" w:rsidRPr="00913A1E" w:rsidRDefault="007F178C" w:rsidP="00E8708D">
      <w:pPr>
        <w:numPr>
          <w:ilvl w:val="2"/>
          <w:numId w:val="31"/>
        </w:numPr>
        <w:autoSpaceDE w:val="0"/>
        <w:autoSpaceDN w:val="0"/>
        <w:adjustRightInd w:val="0"/>
        <w:spacing w:before="0" w:after="0" w:line="240" w:lineRule="auto"/>
        <w:ind w:left="1418" w:right="0"/>
        <w:rPr>
          <w:rFonts w:ascii="Verdana" w:eastAsia="Times New Roman" w:hAnsi="Verdana" w:cs="Calibri"/>
          <w:color w:val="000000"/>
          <w:lang w:eastAsia="it-IT"/>
        </w:rPr>
      </w:pPr>
      <w:r w:rsidRPr="0036271A">
        <w:rPr>
          <w:rFonts w:ascii="Verdana" w:eastAsia="Times New Roman" w:hAnsi="Verdana" w:cs="Calibri"/>
          <w:color w:val="000000"/>
          <w:lang w:eastAsia="it-IT"/>
        </w:rPr>
        <w:t>È necessario i</w:t>
      </w:r>
      <w:r w:rsidR="00913A1E" w:rsidRPr="0036271A">
        <w:rPr>
          <w:rFonts w:ascii="Verdana" w:eastAsia="Times New Roman" w:hAnsi="Verdana" w:cs="Calibri"/>
          <w:color w:val="000000"/>
          <w:lang w:eastAsia="it-IT"/>
        </w:rPr>
        <w:t xml:space="preserve">nserire le retribuzioni in caso di definizione di ricongiunzioni </w:t>
      </w:r>
      <w:r w:rsidR="0050370D" w:rsidRPr="0036271A">
        <w:rPr>
          <w:rFonts w:ascii="Verdana" w:eastAsia="Times New Roman" w:hAnsi="Verdana" w:cs="Calibri"/>
          <w:color w:val="000000"/>
          <w:lang w:eastAsia="it-IT"/>
        </w:rPr>
        <w:t>i</w:t>
      </w:r>
      <w:r w:rsidR="00913A1E" w:rsidRPr="0036271A">
        <w:rPr>
          <w:rFonts w:ascii="Verdana" w:eastAsia="Times New Roman" w:hAnsi="Verdana" w:cs="Calibri"/>
          <w:color w:val="000000"/>
          <w:lang w:eastAsia="it-IT"/>
        </w:rPr>
        <w:t>n uscita</w:t>
      </w:r>
    </w:p>
    <w:p w:rsidR="00913A1E" w:rsidRPr="00DA7181" w:rsidRDefault="00913A1E" w:rsidP="00FC7461">
      <w:pPr>
        <w:autoSpaceDE w:val="0"/>
        <w:autoSpaceDN w:val="0"/>
        <w:adjustRightInd w:val="0"/>
        <w:spacing w:before="0" w:after="0" w:line="240" w:lineRule="auto"/>
        <w:ind w:left="1418" w:right="0"/>
        <w:jc w:val="left"/>
        <w:rPr>
          <w:rFonts w:ascii="Verdana" w:eastAsia="Times New Roman" w:hAnsi="Verdana" w:cs="Calibri"/>
          <w:color w:val="000000"/>
          <w:sz w:val="16"/>
          <w:szCs w:val="16"/>
          <w:lang w:eastAsia="it-IT"/>
        </w:rPr>
      </w:pPr>
    </w:p>
    <w:p w:rsidR="00913A1E" w:rsidRPr="000934AC" w:rsidRDefault="00913A1E"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0934AC">
        <w:rPr>
          <w:rFonts w:ascii="Verdana" w:eastAsia="Times New Roman" w:hAnsi="Verdana" w:cs="Calibri"/>
          <w:color w:val="0070C0"/>
          <w:sz w:val="24"/>
          <w:szCs w:val="24"/>
          <w:lang w:eastAsia="it-IT"/>
        </w:rPr>
        <w:t xml:space="preserve">Periodi dal 1/1/1993 </w:t>
      </w:r>
    </w:p>
    <w:p w:rsidR="00913A1E" w:rsidRPr="00B970E6" w:rsidRDefault="00913A1E" w:rsidP="00913A1E">
      <w:pPr>
        <w:autoSpaceDE w:val="0"/>
        <w:autoSpaceDN w:val="0"/>
        <w:adjustRightInd w:val="0"/>
        <w:spacing w:before="0" w:after="0" w:line="240" w:lineRule="auto"/>
        <w:ind w:left="1440" w:right="0"/>
        <w:jc w:val="left"/>
        <w:rPr>
          <w:rFonts w:ascii="Verdana" w:eastAsia="Times New Roman" w:hAnsi="Verdana" w:cs="Calibri"/>
          <w:color w:val="000000"/>
          <w:sz w:val="10"/>
          <w:szCs w:val="10"/>
          <w:lang w:eastAsia="it-IT"/>
        </w:rPr>
      </w:pPr>
    </w:p>
    <w:p w:rsidR="0050370D" w:rsidRDefault="000934AC" w:rsidP="00E8708D">
      <w:pPr>
        <w:numPr>
          <w:ilvl w:val="2"/>
          <w:numId w:val="31"/>
        </w:numPr>
        <w:autoSpaceDE w:val="0"/>
        <w:autoSpaceDN w:val="0"/>
        <w:adjustRightInd w:val="0"/>
        <w:spacing w:before="0" w:after="0" w:line="240" w:lineRule="auto"/>
        <w:ind w:left="1418" w:right="0"/>
        <w:rPr>
          <w:rFonts w:ascii="Verdana" w:eastAsia="Times New Roman" w:hAnsi="Verdana" w:cs="Calibri"/>
          <w:color w:val="000000"/>
          <w:lang w:eastAsia="it-IT"/>
        </w:rPr>
      </w:pPr>
      <w:r w:rsidRPr="00710A0B">
        <w:rPr>
          <w:rFonts w:ascii="Verdana" w:eastAsia="Times New Roman" w:hAnsi="Verdana" w:cs="Calibri"/>
          <w:color w:val="000000"/>
          <w:lang w:eastAsia="it-IT"/>
        </w:rPr>
        <w:t>È</w:t>
      </w:r>
      <w:r w:rsidR="00913A1E" w:rsidRPr="00913A1E">
        <w:rPr>
          <w:rFonts w:ascii="Verdana" w:eastAsia="Times New Roman" w:hAnsi="Verdana" w:cs="Calibri"/>
          <w:color w:val="000000"/>
          <w:lang w:eastAsia="it-IT"/>
        </w:rPr>
        <w:t xml:space="preserve"> necessario inserire le retribuzioni, il cui ammontare deve essere reperito in via prioritaria </w:t>
      </w:r>
      <w:r w:rsidR="00710A0B">
        <w:rPr>
          <w:rFonts w:ascii="Verdana" w:eastAsia="Times New Roman" w:hAnsi="Verdana" w:cs="Calibri"/>
          <w:color w:val="000000"/>
          <w:lang w:eastAsia="it-IT"/>
        </w:rPr>
        <w:t>utilizzando i seguenti strumenti:</w:t>
      </w:r>
    </w:p>
    <w:p w:rsidR="00710A0B" w:rsidRPr="00710A0B" w:rsidRDefault="00710A0B" w:rsidP="00E8708D">
      <w:pPr>
        <w:pStyle w:val="Paragrafoelenco"/>
        <w:numPr>
          <w:ilvl w:val="0"/>
          <w:numId w:val="34"/>
        </w:numPr>
        <w:spacing w:before="0" w:line="240" w:lineRule="auto"/>
        <w:rPr>
          <w:rFonts w:asciiTheme="majorHAnsi" w:hAnsiTheme="majorHAnsi" w:cs="Arial"/>
        </w:rPr>
      </w:pPr>
      <w:r>
        <w:rPr>
          <w:rFonts w:asciiTheme="majorHAnsi" w:hAnsiTheme="majorHAnsi" w:cs="Arial"/>
        </w:rPr>
        <w:t xml:space="preserve">procedura </w:t>
      </w:r>
      <w:r w:rsidRPr="00710A0B">
        <w:rPr>
          <w:rFonts w:asciiTheme="majorHAnsi" w:hAnsiTheme="majorHAnsi" w:cs="Arial"/>
        </w:rPr>
        <w:t>SIDI</w:t>
      </w:r>
    </w:p>
    <w:p w:rsidR="00710A0B" w:rsidRPr="00710A0B" w:rsidRDefault="00710A0B" w:rsidP="00E8708D">
      <w:pPr>
        <w:pStyle w:val="Paragrafoelenco"/>
        <w:numPr>
          <w:ilvl w:val="0"/>
          <w:numId w:val="34"/>
        </w:numPr>
        <w:rPr>
          <w:rFonts w:asciiTheme="majorHAnsi" w:hAnsiTheme="majorHAnsi" w:cs="Arial"/>
          <w:sz w:val="20"/>
          <w:szCs w:val="20"/>
        </w:rPr>
      </w:pPr>
      <w:r w:rsidRPr="00710A0B">
        <w:rPr>
          <w:rFonts w:asciiTheme="majorHAnsi" w:hAnsiTheme="majorHAnsi" w:cs="Arial"/>
        </w:rPr>
        <w:t xml:space="preserve">stipendi </w:t>
      </w:r>
      <w:r>
        <w:rPr>
          <w:rFonts w:asciiTheme="majorHAnsi" w:hAnsiTheme="majorHAnsi" w:cs="Arial"/>
        </w:rPr>
        <w:t>reperibili su</w:t>
      </w:r>
      <w:r w:rsidRPr="00710A0B">
        <w:rPr>
          <w:rFonts w:asciiTheme="majorHAnsi" w:hAnsiTheme="majorHAnsi" w:cs="Arial"/>
        </w:rPr>
        <w:t xml:space="preserve"> NOIPA ed elaborati con il file Excel allegato</w:t>
      </w:r>
      <w:r>
        <w:rPr>
          <w:rFonts w:asciiTheme="majorHAnsi" w:hAnsiTheme="majorHAnsi" w:cs="Arial"/>
        </w:rPr>
        <w:t xml:space="preserve"> </w:t>
      </w:r>
      <w:r w:rsidRPr="00710A0B">
        <w:rPr>
          <w:rFonts w:asciiTheme="majorHAnsi" w:hAnsiTheme="majorHAnsi" w:cs="Arial"/>
          <w:sz w:val="20"/>
          <w:szCs w:val="20"/>
        </w:rPr>
        <w:t>(all. 1)</w:t>
      </w:r>
    </w:p>
    <w:p w:rsidR="00710A0B" w:rsidRPr="00710A0B" w:rsidRDefault="00710A0B" w:rsidP="00E8708D">
      <w:pPr>
        <w:pStyle w:val="Paragrafoelenco"/>
        <w:numPr>
          <w:ilvl w:val="0"/>
          <w:numId w:val="34"/>
        </w:numPr>
        <w:rPr>
          <w:rFonts w:asciiTheme="majorHAnsi" w:hAnsiTheme="majorHAnsi" w:cs="Arial"/>
        </w:rPr>
      </w:pPr>
      <w:r>
        <w:rPr>
          <w:rFonts w:asciiTheme="majorHAnsi" w:hAnsiTheme="majorHAnsi" w:cs="Arial"/>
        </w:rPr>
        <w:t>d</w:t>
      </w:r>
      <w:r w:rsidRPr="00710A0B">
        <w:rPr>
          <w:rFonts w:asciiTheme="majorHAnsi" w:hAnsiTheme="majorHAnsi" w:cs="Arial"/>
        </w:rPr>
        <w:t>ecreti di ricostruzione di carriera</w:t>
      </w:r>
    </w:p>
    <w:p w:rsidR="00710A0B" w:rsidRPr="00710A0B" w:rsidRDefault="00710A0B" w:rsidP="00E8708D">
      <w:pPr>
        <w:pStyle w:val="Paragrafoelenco"/>
        <w:numPr>
          <w:ilvl w:val="0"/>
          <w:numId w:val="34"/>
        </w:numPr>
        <w:rPr>
          <w:rFonts w:asciiTheme="majorHAnsi" w:hAnsiTheme="majorHAnsi" w:cs="Arial"/>
        </w:rPr>
      </w:pPr>
      <w:r w:rsidRPr="00710A0B">
        <w:rPr>
          <w:rFonts w:asciiTheme="majorHAnsi" w:hAnsiTheme="majorHAnsi" w:cs="Arial"/>
        </w:rPr>
        <w:t>tabelle dei contratti</w:t>
      </w:r>
      <w:r>
        <w:rPr>
          <w:rFonts w:asciiTheme="majorHAnsi" w:hAnsiTheme="majorHAnsi" w:cs="Arial"/>
        </w:rPr>
        <w:t xml:space="preserve"> (verificando</w:t>
      </w:r>
      <w:r w:rsidRPr="00710A0B">
        <w:rPr>
          <w:rFonts w:asciiTheme="majorHAnsi" w:hAnsiTheme="majorHAnsi" w:cs="Arial"/>
        </w:rPr>
        <w:t xml:space="preserve"> ruoli e scaglioni</w:t>
      </w:r>
      <w:r>
        <w:rPr>
          <w:rFonts w:asciiTheme="majorHAnsi" w:hAnsiTheme="majorHAnsi" w:cs="Arial"/>
        </w:rPr>
        <w:t>)</w:t>
      </w:r>
    </w:p>
    <w:p w:rsidR="00710A0B" w:rsidRPr="00710A0B" w:rsidRDefault="00710A0B" w:rsidP="00E8708D">
      <w:pPr>
        <w:pStyle w:val="Paragrafoelenco"/>
        <w:numPr>
          <w:ilvl w:val="0"/>
          <w:numId w:val="34"/>
        </w:numPr>
        <w:autoSpaceDE w:val="0"/>
        <w:autoSpaceDN w:val="0"/>
        <w:adjustRightInd w:val="0"/>
        <w:spacing w:before="0" w:after="0" w:line="240" w:lineRule="auto"/>
        <w:ind w:right="0"/>
        <w:rPr>
          <w:rFonts w:ascii="Verdana" w:eastAsia="Times New Roman" w:hAnsi="Verdana" w:cs="Calibri"/>
          <w:color w:val="000000"/>
          <w:lang w:eastAsia="it-IT"/>
        </w:rPr>
      </w:pPr>
      <w:r>
        <w:rPr>
          <w:rFonts w:asciiTheme="majorHAnsi" w:hAnsiTheme="majorHAnsi"/>
        </w:rPr>
        <w:t>d</w:t>
      </w:r>
      <w:r w:rsidRPr="00710A0B">
        <w:rPr>
          <w:rFonts w:asciiTheme="majorHAnsi" w:hAnsiTheme="majorHAnsi"/>
        </w:rPr>
        <w:t>ati integrativi per le prestazioni pensionistiche</w:t>
      </w:r>
    </w:p>
    <w:p w:rsidR="00710A0B" w:rsidRPr="00DA7181" w:rsidRDefault="00710A0B" w:rsidP="00710A0B">
      <w:pPr>
        <w:autoSpaceDE w:val="0"/>
        <w:autoSpaceDN w:val="0"/>
        <w:adjustRightInd w:val="0"/>
        <w:spacing w:before="0" w:after="0" w:line="240" w:lineRule="auto"/>
        <w:ind w:left="2880" w:right="0"/>
        <w:rPr>
          <w:rFonts w:ascii="Verdana" w:eastAsia="Times New Roman" w:hAnsi="Verdana" w:cs="Calibri"/>
          <w:color w:val="000000"/>
          <w:sz w:val="16"/>
          <w:szCs w:val="16"/>
          <w:lang w:eastAsia="it-IT"/>
        </w:rPr>
      </w:pPr>
    </w:p>
    <w:p w:rsidR="00913A1E" w:rsidRPr="0036271A" w:rsidRDefault="000934AC" w:rsidP="00E8708D">
      <w:pPr>
        <w:numPr>
          <w:ilvl w:val="2"/>
          <w:numId w:val="31"/>
        </w:numPr>
        <w:autoSpaceDE w:val="0"/>
        <w:autoSpaceDN w:val="0"/>
        <w:adjustRightInd w:val="0"/>
        <w:spacing w:before="0" w:after="0" w:line="240" w:lineRule="auto"/>
        <w:ind w:left="1418" w:right="0"/>
        <w:rPr>
          <w:rFonts w:ascii="Verdana" w:eastAsia="Times New Roman" w:hAnsi="Verdana" w:cs="Calibri"/>
          <w:color w:val="000000"/>
          <w:lang w:eastAsia="it-IT"/>
        </w:rPr>
      </w:pPr>
      <w:r w:rsidRPr="0036271A">
        <w:rPr>
          <w:rFonts w:ascii="Verdana" w:eastAsia="Times New Roman" w:hAnsi="Verdana" w:cs="Calibri"/>
          <w:color w:val="000000"/>
          <w:lang w:eastAsia="it-IT"/>
        </w:rPr>
        <w:t>È necessario i</w:t>
      </w:r>
      <w:r w:rsidR="00913A1E" w:rsidRPr="0036271A">
        <w:rPr>
          <w:rFonts w:ascii="Verdana" w:eastAsia="Times New Roman" w:hAnsi="Verdana" w:cs="Calibri"/>
          <w:color w:val="000000"/>
          <w:lang w:eastAsia="it-IT"/>
        </w:rPr>
        <w:t>nserire le retribuzioni anche dei periodi riconosciuti</w:t>
      </w:r>
      <w:r w:rsidR="0050370D" w:rsidRPr="0036271A">
        <w:rPr>
          <w:rFonts w:ascii="Verdana" w:eastAsia="Times New Roman" w:hAnsi="Verdana" w:cs="Calibri"/>
          <w:color w:val="000000"/>
          <w:lang w:eastAsia="it-IT"/>
        </w:rPr>
        <w:t xml:space="preserve"> </w:t>
      </w:r>
    </w:p>
    <w:p w:rsidR="0050370D" w:rsidRDefault="0050370D" w:rsidP="0050370D">
      <w:pPr>
        <w:autoSpaceDE w:val="0"/>
        <w:autoSpaceDN w:val="0"/>
        <w:adjustRightInd w:val="0"/>
        <w:spacing w:before="0" w:after="0" w:line="240" w:lineRule="auto"/>
        <w:ind w:left="2160" w:right="0"/>
        <w:jc w:val="left"/>
        <w:rPr>
          <w:rFonts w:ascii="Verdana" w:eastAsia="Times New Roman" w:hAnsi="Verdana" w:cs="Calibri"/>
          <w:color w:val="000000"/>
          <w:sz w:val="10"/>
          <w:szCs w:val="10"/>
          <w:lang w:eastAsia="it-IT"/>
        </w:rPr>
      </w:pPr>
    </w:p>
    <w:p w:rsidR="00B970E6" w:rsidRPr="00B970E6" w:rsidRDefault="00B970E6" w:rsidP="0050370D">
      <w:pPr>
        <w:autoSpaceDE w:val="0"/>
        <w:autoSpaceDN w:val="0"/>
        <w:adjustRightInd w:val="0"/>
        <w:spacing w:before="0" w:after="0" w:line="240" w:lineRule="auto"/>
        <w:ind w:left="2160" w:right="0"/>
        <w:jc w:val="left"/>
        <w:rPr>
          <w:rFonts w:ascii="Verdana" w:eastAsia="Times New Roman" w:hAnsi="Verdana" w:cs="Calibri"/>
          <w:color w:val="000000"/>
          <w:sz w:val="10"/>
          <w:szCs w:val="10"/>
          <w:lang w:eastAsia="it-IT"/>
        </w:rPr>
      </w:pPr>
    </w:p>
    <w:p w:rsidR="000A2295" w:rsidRPr="00A242D5" w:rsidRDefault="000A2295" w:rsidP="003C14F3">
      <w:pPr>
        <w:pStyle w:val="Paragrafoelenco"/>
        <w:numPr>
          <w:ilvl w:val="0"/>
          <w:numId w:val="50"/>
        </w:numPr>
        <w:spacing w:before="0" w:after="0" w:line="240" w:lineRule="auto"/>
        <w:ind w:right="0"/>
        <w:jc w:val="left"/>
        <w:rPr>
          <w:rFonts w:ascii="Verdana" w:hAnsi="Verdana" w:cs="Calibri"/>
          <w:b/>
          <w:color w:val="E36C0A" w:themeColor="accent6" w:themeShade="BF"/>
        </w:rPr>
      </w:pPr>
      <w:r w:rsidRPr="000934AC">
        <w:rPr>
          <w:rFonts w:ascii="Verdana" w:hAnsi="Verdana" w:cs="Calibri"/>
          <w:b/>
          <w:color w:val="E36C0A" w:themeColor="accent6" w:themeShade="BF"/>
        </w:rPr>
        <w:t>I</w:t>
      </w:r>
      <w:r w:rsidR="00775C84" w:rsidRPr="000934AC">
        <w:rPr>
          <w:rFonts w:ascii="Verdana" w:hAnsi="Verdana" w:cs="Calibri"/>
          <w:b/>
          <w:color w:val="E36C0A" w:themeColor="accent6" w:themeShade="BF"/>
        </w:rPr>
        <w:t>mponibile</w:t>
      </w:r>
      <w:r w:rsidR="00775C84" w:rsidRPr="00A242D5">
        <w:rPr>
          <w:rFonts w:ascii="Verdana" w:hAnsi="Verdana" w:cs="Calibri"/>
          <w:b/>
          <w:color w:val="E36C0A" w:themeColor="accent6" w:themeShade="BF"/>
        </w:rPr>
        <w:t xml:space="preserve"> </w:t>
      </w:r>
      <w:r w:rsidR="00775C84" w:rsidRPr="000934AC">
        <w:rPr>
          <w:rFonts w:ascii="Verdana" w:hAnsi="Verdana" w:cs="Calibri"/>
          <w:b/>
          <w:color w:val="E36C0A" w:themeColor="accent6" w:themeShade="BF"/>
        </w:rPr>
        <w:t>Retributivo</w:t>
      </w:r>
    </w:p>
    <w:p w:rsidR="0036271A" w:rsidRPr="00DA7181" w:rsidRDefault="0036271A" w:rsidP="0036271A">
      <w:pPr>
        <w:pStyle w:val="Paragrafoelenco"/>
        <w:rPr>
          <w:rFonts w:asciiTheme="majorHAnsi" w:hAnsiTheme="majorHAnsi" w:cs="Arial"/>
          <w:sz w:val="16"/>
          <w:szCs w:val="16"/>
        </w:rPr>
      </w:pPr>
    </w:p>
    <w:p w:rsidR="0036271A" w:rsidRDefault="0036271A" w:rsidP="0036271A">
      <w:pPr>
        <w:pStyle w:val="Paragrafoelenco"/>
        <w:rPr>
          <w:rFonts w:asciiTheme="majorHAnsi" w:hAnsiTheme="majorHAnsi" w:cs="Arial"/>
        </w:rPr>
      </w:pPr>
      <w:r w:rsidRPr="0036271A">
        <w:rPr>
          <w:rFonts w:asciiTheme="majorHAnsi" w:hAnsiTheme="majorHAnsi" w:cs="Arial"/>
        </w:rPr>
        <w:t xml:space="preserve">Le voci retributive utili ai fini pensionistici presenti in Nuova Passweb sono state sostituite </w:t>
      </w:r>
      <w:r>
        <w:rPr>
          <w:rFonts w:asciiTheme="majorHAnsi" w:hAnsiTheme="majorHAnsi" w:cs="Arial"/>
        </w:rPr>
        <w:t>dall</w:t>
      </w:r>
      <w:r w:rsidRPr="0036271A">
        <w:rPr>
          <w:rFonts w:asciiTheme="majorHAnsi" w:hAnsiTheme="majorHAnsi" w:cs="Arial"/>
        </w:rPr>
        <w:t xml:space="preserve">’imponibile pensionistico </w:t>
      </w:r>
    </w:p>
    <w:p w:rsidR="00B970E6" w:rsidRPr="00B970E6" w:rsidRDefault="00B970E6" w:rsidP="0036271A">
      <w:pPr>
        <w:pStyle w:val="Paragrafoelenco"/>
        <w:rPr>
          <w:rFonts w:asciiTheme="majorHAnsi" w:hAnsiTheme="majorHAnsi" w:cs="Arial"/>
          <w:sz w:val="10"/>
          <w:szCs w:val="10"/>
        </w:rPr>
      </w:pPr>
    </w:p>
    <w:p w:rsidR="0036271A" w:rsidRDefault="0036271A"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36271A">
        <w:rPr>
          <w:rFonts w:ascii="Verdana" w:eastAsia="Times New Roman" w:hAnsi="Verdana" w:cs="Calibri"/>
          <w:color w:val="0070C0"/>
          <w:sz w:val="24"/>
          <w:szCs w:val="24"/>
          <w:lang w:eastAsia="it-IT"/>
        </w:rPr>
        <w:lastRenderedPageBreak/>
        <w:t>Imponibile pensionistico</w:t>
      </w:r>
      <w:r>
        <w:rPr>
          <w:rFonts w:ascii="Verdana" w:eastAsia="Times New Roman" w:hAnsi="Verdana" w:cs="Calibri"/>
          <w:color w:val="0070C0"/>
          <w:sz w:val="24"/>
          <w:szCs w:val="24"/>
          <w:lang w:eastAsia="it-IT"/>
        </w:rPr>
        <w:t xml:space="preserve"> rilevato dalle denunce</w:t>
      </w:r>
    </w:p>
    <w:p w:rsidR="0036271A" w:rsidRPr="00B970E6" w:rsidRDefault="0036271A" w:rsidP="0036271A">
      <w:pPr>
        <w:autoSpaceDE w:val="0"/>
        <w:autoSpaceDN w:val="0"/>
        <w:adjustRightInd w:val="0"/>
        <w:spacing w:before="0" w:after="0" w:line="240" w:lineRule="auto"/>
        <w:ind w:left="2160" w:right="0"/>
        <w:rPr>
          <w:rFonts w:ascii="Verdana" w:eastAsia="Times New Roman" w:hAnsi="Verdana" w:cs="Calibri"/>
          <w:color w:val="0070C0"/>
          <w:sz w:val="10"/>
          <w:szCs w:val="10"/>
          <w:lang w:eastAsia="it-IT"/>
        </w:rPr>
      </w:pPr>
    </w:p>
    <w:p w:rsidR="0036271A" w:rsidRDefault="0036271A" w:rsidP="00E8708D">
      <w:pPr>
        <w:pStyle w:val="Paragrafoelenco"/>
        <w:numPr>
          <w:ilvl w:val="0"/>
          <w:numId w:val="32"/>
        </w:numPr>
        <w:autoSpaceDE w:val="0"/>
        <w:autoSpaceDN w:val="0"/>
        <w:adjustRightInd w:val="0"/>
        <w:spacing w:before="0" w:after="0" w:line="240" w:lineRule="auto"/>
        <w:ind w:left="1418" w:right="0" w:hanging="284"/>
        <w:jc w:val="left"/>
        <w:rPr>
          <w:rFonts w:ascii="Verdana" w:eastAsia="Times New Roman" w:hAnsi="Verdana" w:cs="Calibri"/>
          <w:lang w:eastAsia="it-IT"/>
        </w:rPr>
      </w:pPr>
      <w:r>
        <w:rPr>
          <w:rFonts w:ascii="Verdana" w:eastAsia="Times New Roman" w:hAnsi="Verdana" w:cs="Calibri"/>
          <w:lang w:eastAsia="it-IT"/>
        </w:rPr>
        <w:t>Presente nei flussi contributivi inviati dal MEF</w:t>
      </w:r>
    </w:p>
    <w:p w:rsidR="0036271A" w:rsidRDefault="0036271A" w:rsidP="0036271A">
      <w:pPr>
        <w:autoSpaceDE w:val="0"/>
        <w:autoSpaceDN w:val="0"/>
        <w:adjustRightInd w:val="0"/>
        <w:spacing w:before="0" w:after="0" w:line="240" w:lineRule="auto"/>
        <w:ind w:right="0"/>
        <w:jc w:val="left"/>
        <w:rPr>
          <w:rFonts w:ascii="Verdana" w:eastAsia="Times New Roman" w:hAnsi="Verdana" w:cs="Calibri"/>
          <w:lang w:eastAsia="it-IT"/>
        </w:rPr>
      </w:pPr>
    </w:p>
    <w:p w:rsidR="0036271A" w:rsidRPr="0036271A" w:rsidRDefault="0036271A" w:rsidP="00E8708D">
      <w:pPr>
        <w:pStyle w:val="Paragrafoelenco"/>
        <w:numPr>
          <w:ilvl w:val="1"/>
          <w:numId w:val="31"/>
        </w:numPr>
        <w:autoSpaceDE w:val="0"/>
        <w:autoSpaceDN w:val="0"/>
        <w:adjustRightInd w:val="0"/>
        <w:spacing w:before="0" w:after="0" w:line="240" w:lineRule="auto"/>
        <w:ind w:right="0"/>
        <w:jc w:val="left"/>
        <w:rPr>
          <w:rFonts w:ascii="Verdana" w:eastAsia="Times New Roman" w:hAnsi="Verdana" w:cs="Calibri"/>
          <w:lang w:eastAsia="it-IT"/>
        </w:rPr>
      </w:pPr>
      <w:r w:rsidRPr="0036271A">
        <w:rPr>
          <w:rFonts w:ascii="Verdana" w:eastAsia="Times New Roman" w:hAnsi="Verdana" w:cs="Calibri"/>
          <w:color w:val="0070C0"/>
          <w:sz w:val="24"/>
          <w:szCs w:val="24"/>
          <w:lang w:eastAsia="it-IT"/>
        </w:rPr>
        <w:t xml:space="preserve">Imponibile pensionistico calcolato utilizzando le voci retributive di dettaglio </w:t>
      </w:r>
      <w:r w:rsidRPr="0036271A">
        <w:rPr>
          <w:rFonts w:ascii="Verdana" w:eastAsia="Times New Roman" w:hAnsi="Verdana" w:cs="Calibri"/>
          <w:lang w:eastAsia="it-IT"/>
        </w:rPr>
        <w:tab/>
      </w:r>
      <w:r w:rsidRPr="0036271A">
        <w:rPr>
          <w:rFonts w:ascii="Verdana" w:eastAsia="Times New Roman" w:hAnsi="Verdana" w:cs="Calibri"/>
          <w:lang w:eastAsia="it-IT"/>
        </w:rPr>
        <w:tab/>
      </w:r>
    </w:p>
    <w:p w:rsidR="00FC7461" w:rsidRPr="00B970E6" w:rsidRDefault="0036271A" w:rsidP="00FC7461">
      <w:pPr>
        <w:autoSpaceDE w:val="0"/>
        <w:autoSpaceDN w:val="0"/>
        <w:adjustRightInd w:val="0"/>
        <w:spacing w:before="0" w:after="0" w:line="240" w:lineRule="auto"/>
        <w:ind w:left="708" w:right="0"/>
        <w:jc w:val="left"/>
        <w:rPr>
          <w:rFonts w:ascii="Verdana" w:eastAsia="Times New Roman" w:hAnsi="Verdana" w:cs="Calibri"/>
          <w:sz w:val="10"/>
          <w:szCs w:val="10"/>
          <w:lang w:eastAsia="it-IT"/>
        </w:rPr>
      </w:pPr>
      <w:r>
        <w:rPr>
          <w:rFonts w:ascii="Verdana" w:eastAsia="Times New Roman" w:hAnsi="Verdana" w:cs="Calibri"/>
          <w:lang w:eastAsia="it-IT"/>
        </w:rPr>
        <w:tab/>
      </w:r>
    </w:p>
    <w:p w:rsidR="000A2295" w:rsidRDefault="000A2295" w:rsidP="00E8708D">
      <w:pPr>
        <w:pStyle w:val="Paragrafoelenco"/>
        <w:numPr>
          <w:ilvl w:val="2"/>
          <w:numId w:val="32"/>
        </w:numPr>
        <w:autoSpaceDE w:val="0"/>
        <w:autoSpaceDN w:val="0"/>
        <w:adjustRightInd w:val="0"/>
        <w:spacing w:before="0" w:after="0" w:line="240" w:lineRule="auto"/>
        <w:ind w:left="1418" w:right="0" w:hanging="284"/>
        <w:jc w:val="left"/>
        <w:rPr>
          <w:rFonts w:asciiTheme="majorHAnsi" w:hAnsiTheme="majorHAnsi" w:cs="Arial"/>
        </w:rPr>
      </w:pPr>
      <w:r w:rsidRPr="00FC7461">
        <w:rPr>
          <w:rFonts w:asciiTheme="majorHAnsi" w:hAnsiTheme="majorHAnsi" w:cs="Arial"/>
        </w:rPr>
        <w:t>fino al 31 dicembre 1995</w:t>
      </w:r>
    </w:p>
    <w:p w:rsidR="000A2295" w:rsidRPr="00FC7461" w:rsidRDefault="00FC7461" w:rsidP="00FC7461">
      <w:pPr>
        <w:ind w:left="765" w:firstLine="651"/>
        <w:rPr>
          <w:rFonts w:asciiTheme="majorHAnsi" w:hAnsiTheme="majorHAnsi" w:cs="Arial"/>
        </w:rPr>
      </w:pPr>
      <w:r w:rsidRPr="00FC7461">
        <w:rPr>
          <w:rFonts w:asciiTheme="majorHAnsi" w:hAnsiTheme="majorHAnsi" w:cs="Arial"/>
        </w:rPr>
        <w:t>retrib</w:t>
      </w:r>
      <w:r>
        <w:rPr>
          <w:rFonts w:asciiTheme="majorHAnsi" w:hAnsiTheme="majorHAnsi" w:cs="Arial"/>
        </w:rPr>
        <w:t>.</w:t>
      </w:r>
      <w:r w:rsidR="000A2295" w:rsidRPr="00FC7461">
        <w:rPr>
          <w:rFonts w:asciiTheme="majorHAnsi" w:hAnsiTheme="majorHAnsi" w:cs="Arial"/>
        </w:rPr>
        <w:t xml:space="preserve"> fissa e continuativa + 13</w:t>
      </w:r>
      <w:r>
        <w:rPr>
          <w:rFonts w:asciiTheme="majorHAnsi" w:hAnsiTheme="majorHAnsi" w:cs="Arial"/>
        </w:rPr>
        <w:t>a</w:t>
      </w:r>
      <w:r w:rsidR="000A2295" w:rsidRPr="00FC7461">
        <w:rPr>
          <w:rFonts w:asciiTheme="majorHAnsi" w:hAnsiTheme="majorHAnsi" w:cs="Arial"/>
        </w:rPr>
        <w:t xml:space="preserve"> + 18% Retrib. base </w:t>
      </w:r>
    </w:p>
    <w:p w:rsidR="00FC7461" w:rsidRPr="00B970E6" w:rsidRDefault="00FC7461" w:rsidP="00FC7461">
      <w:pPr>
        <w:pStyle w:val="Paragrafoelenco"/>
        <w:ind w:left="1276"/>
        <w:rPr>
          <w:rFonts w:asciiTheme="majorHAnsi" w:hAnsiTheme="majorHAnsi" w:cs="Arial"/>
          <w:sz w:val="10"/>
          <w:szCs w:val="10"/>
        </w:rPr>
      </w:pPr>
    </w:p>
    <w:p w:rsidR="000A2295" w:rsidRPr="00EA6850" w:rsidRDefault="000A2295" w:rsidP="00E8708D">
      <w:pPr>
        <w:pStyle w:val="Paragrafoelenco"/>
        <w:numPr>
          <w:ilvl w:val="0"/>
          <w:numId w:val="33"/>
        </w:numPr>
        <w:ind w:left="1418" w:hanging="284"/>
        <w:rPr>
          <w:rFonts w:asciiTheme="majorHAnsi" w:hAnsiTheme="majorHAnsi" w:cs="Arial"/>
        </w:rPr>
      </w:pPr>
      <w:r w:rsidRPr="00EA6850">
        <w:rPr>
          <w:rFonts w:asciiTheme="majorHAnsi" w:hAnsiTheme="majorHAnsi" w:cs="Arial"/>
        </w:rPr>
        <w:t>dal 1 gennaio 1996</w:t>
      </w:r>
    </w:p>
    <w:p w:rsidR="00FC7461" w:rsidRDefault="00FC7461" w:rsidP="00FC7461">
      <w:pPr>
        <w:ind w:left="1068" w:firstLine="348"/>
        <w:rPr>
          <w:rFonts w:asciiTheme="majorHAnsi" w:hAnsiTheme="majorHAnsi" w:cs="Arial"/>
        </w:rPr>
      </w:pPr>
      <w:r>
        <w:rPr>
          <w:rFonts w:asciiTheme="majorHAnsi" w:hAnsiTheme="majorHAnsi" w:cs="Arial"/>
        </w:rPr>
        <w:t>Retr</w:t>
      </w:r>
      <w:r w:rsidR="00B970E6">
        <w:rPr>
          <w:rFonts w:asciiTheme="majorHAnsi" w:hAnsiTheme="majorHAnsi" w:cs="Arial"/>
        </w:rPr>
        <w:t>ib.</w:t>
      </w:r>
      <w:r>
        <w:rPr>
          <w:rFonts w:asciiTheme="majorHAnsi" w:hAnsiTheme="majorHAnsi" w:cs="Arial"/>
        </w:rPr>
        <w:t xml:space="preserve"> </w:t>
      </w:r>
      <w:r w:rsidR="000A2295" w:rsidRPr="00FC7461">
        <w:rPr>
          <w:rFonts w:asciiTheme="majorHAnsi" w:hAnsiTheme="majorHAnsi" w:cs="Arial"/>
        </w:rPr>
        <w:t>fissa e continuativa</w:t>
      </w:r>
      <w:r>
        <w:rPr>
          <w:rFonts w:asciiTheme="majorHAnsi" w:hAnsiTheme="majorHAnsi" w:cs="Arial"/>
        </w:rPr>
        <w:t xml:space="preserve"> </w:t>
      </w:r>
      <w:r w:rsidR="000A2295" w:rsidRPr="00FC7461">
        <w:rPr>
          <w:rFonts w:asciiTheme="majorHAnsi" w:hAnsiTheme="majorHAnsi" w:cs="Arial"/>
        </w:rPr>
        <w:t>+</w:t>
      </w:r>
      <w:r>
        <w:rPr>
          <w:rFonts w:asciiTheme="majorHAnsi" w:hAnsiTheme="majorHAnsi" w:cs="Arial"/>
        </w:rPr>
        <w:t xml:space="preserve"> </w:t>
      </w:r>
      <w:r w:rsidR="000A2295" w:rsidRPr="00FC7461">
        <w:rPr>
          <w:rFonts w:asciiTheme="majorHAnsi" w:hAnsiTheme="majorHAnsi" w:cs="Arial"/>
        </w:rPr>
        <w:t>13</w:t>
      </w:r>
      <w:r>
        <w:rPr>
          <w:rFonts w:asciiTheme="majorHAnsi" w:hAnsiTheme="majorHAnsi" w:cs="Arial"/>
        </w:rPr>
        <w:t xml:space="preserve">a </w:t>
      </w:r>
      <w:r w:rsidR="000A2295" w:rsidRPr="00FC7461">
        <w:rPr>
          <w:rFonts w:asciiTheme="majorHAnsi" w:hAnsiTheme="majorHAnsi" w:cs="Arial"/>
        </w:rPr>
        <w:t>+ Retrib</w:t>
      </w:r>
      <w:r>
        <w:rPr>
          <w:rFonts w:asciiTheme="majorHAnsi" w:hAnsiTheme="majorHAnsi" w:cs="Arial"/>
        </w:rPr>
        <w:t xml:space="preserve">. </w:t>
      </w:r>
      <w:r w:rsidR="000A2295" w:rsidRPr="00FC7461">
        <w:rPr>
          <w:rFonts w:asciiTheme="majorHAnsi" w:hAnsiTheme="majorHAnsi" w:cs="Arial"/>
        </w:rPr>
        <w:t>Accessorie</w:t>
      </w:r>
      <w:r w:rsidR="00B970E6">
        <w:rPr>
          <w:rStyle w:val="Rimandonotaapidipagina"/>
          <w:rFonts w:asciiTheme="majorHAnsi" w:hAnsiTheme="majorHAnsi" w:cs="Arial"/>
        </w:rPr>
        <w:footnoteReference w:id="2"/>
      </w:r>
      <w:r>
        <w:rPr>
          <w:rFonts w:asciiTheme="majorHAnsi" w:hAnsiTheme="majorHAnsi" w:cs="Arial"/>
        </w:rPr>
        <w:t xml:space="preserve"> </w:t>
      </w:r>
    </w:p>
    <w:p w:rsidR="00B970E6" w:rsidRPr="00B970E6" w:rsidRDefault="00BD1C55" w:rsidP="00B970E6">
      <w:pPr>
        <w:pStyle w:val="Paragrafoelenco"/>
        <w:numPr>
          <w:ilvl w:val="0"/>
          <w:numId w:val="51"/>
        </w:numPr>
        <w:rPr>
          <w:rFonts w:asciiTheme="majorHAnsi" w:hAnsiTheme="majorHAnsi" w:cs="Arial"/>
        </w:rPr>
      </w:pPr>
      <w:r>
        <w:rPr>
          <w:rFonts w:asciiTheme="majorHAnsi" w:hAnsiTheme="majorHAnsi" w:cs="Arial"/>
        </w:rPr>
        <w:t>(s</w:t>
      </w:r>
      <w:r w:rsidR="00B970E6" w:rsidRPr="00B970E6">
        <w:rPr>
          <w:rFonts w:asciiTheme="majorHAnsi" w:hAnsiTheme="majorHAnsi" w:cs="Arial"/>
        </w:rPr>
        <w:t xml:space="preserve">e Retrib. Accessorie </w:t>
      </w:r>
      <w:r w:rsidR="00B970E6" w:rsidRPr="00B970E6">
        <w:rPr>
          <w:rFonts w:asciiTheme="majorHAnsi" w:hAnsiTheme="majorHAnsi" w:cs="Arial"/>
          <w:b/>
        </w:rPr>
        <w:t>&gt;</w:t>
      </w:r>
      <w:r w:rsidR="00B970E6" w:rsidRPr="00B970E6">
        <w:rPr>
          <w:rFonts w:asciiTheme="majorHAnsi" w:hAnsiTheme="majorHAnsi" w:cs="Arial"/>
        </w:rPr>
        <w:t xml:space="preserve"> 18% Retrib. Base)</w:t>
      </w:r>
    </w:p>
    <w:p w:rsidR="00B970E6" w:rsidRDefault="00B970E6" w:rsidP="00B970E6">
      <w:pPr>
        <w:ind w:left="1068" w:firstLine="348"/>
        <w:rPr>
          <w:rFonts w:asciiTheme="majorHAnsi" w:hAnsiTheme="majorHAnsi" w:cs="Arial"/>
        </w:rPr>
      </w:pPr>
      <w:r w:rsidRPr="00B970E6">
        <w:rPr>
          <w:rFonts w:asciiTheme="majorHAnsi" w:hAnsiTheme="majorHAnsi" w:cs="Arial"/>
        </w:rPr>
        <w:t>Retrib.</w:t>
      </w:r>
      <w:r>
        <w:rPr>
          <w:rFonts w:asciiTheme="majorHAnsi" w:hAnsiTheme="majorHAnsi" w:cs="Arial"/>
        </w:rPr>
        <w:t xml:space="preserve"> </w:t>
      </w:r>
      <w:r w:rsidRPr="00B970E6">
        <w:rPr>
          <w:rFonts w:asciiTheme="majorHAnsi" w:hAnsiTheme="majorHAnsi" w:cs="Arial"/>
        </w:rPr>
        <w:t xml:space="preserve">fissa e continuativa + 13a + 18% Retrib. Base </w:t>
      </w:r>
    </w:p>
    <w:p w:rsidR="00B970E6" w:rsidRPr="00B970E6" w:rsidRDefault="00B970E6" w:rsidP="00B970E6">
      <w:pPr>
        <w:pStyle w:val="Paragrafoelenco"/>
        <w:numPr>
          <w:ilvl w:val="0"/>
          <w:numId w:val="51"/>
        </w:numPr>
        <w:rPr>
          <w:rFonts w:asciiTheme="majorHAnsi" w:hAnsiTheme="majorHAnsi" w:cs="Arial"/>
        </w:rPr>
      </w:pPr>
      <w:r w:rsidRPr="00B970E6">
        <w:rPr>
          <w:rFonts w:asciiTheme="majorHAnsi" w:hAnsiTheme="majorHAnsi" w:cs="Arial"/>
        </w:rPr>
        <w:t>(</w:t>
      </w:r>
      <w:r w:rsidR="00BD1C55">
        <w:rPr>
          <w:rFonts w:asciiTheme="majorHAnsi" w:hAnsiTheme="majorHAnsi" w:cs="Arial"/>
        </w:rPr>
        <w:t>s</w:t>
      </w:r>
      <w:r w:rsidRPr="00B970E6">
        <w:rPr>
          <w:rFonts w:asciiTheme="majorHAnsi" w:hAnsiTheme="majorHAnsi" w:cs="Arial"/>
        </w:rPr>
        <w:t xml:space="preserve">e Retrib. Accessorie </w:t>
      </w:r>
      <w:r w:rsidRPr="00B970E6">
        <w:rPr>
          <w:rFonts w:asciiTheme="majorHAnsi" w:hAnsiTheme="majorHAnsi" w:cs="Arial"/>
          <w:b/>
        </w:rPr>
        <w:t>&lt;</w:t>
      </w:r>
      <w:r w:rsidRPr="00B970E6">
        <w:rPr>
          <w:rFonts w:asciiTheme="majorHAnsi" w:hAnsiTheme="majorHAnsi" w:cs="Arial"/>
        </w:rPr>
        <w:t xml:space="preserve"> 18% Retrib. Base)</w:t>
      </w:r>
    </w:p>
    <w:p w:rsidR="00EA6850" w:rsidRPr="00A242D5" w:rsidRDefault="00EB1FA9" w:rsidP="003C14F3">
      <w:pPr>
        <w:pStyle w:val="Paragrafoelenco"/>
        <w:numPr>
          <w:ilvl w:val="0"/>
          <w:numId w:val="50"/>
        </w:numPr>
        <w:spacing w:before="0" w:after="0" w:line="240" w:lineRule="auto"/>
        <w:ind w:right="0"/>
        <w:jc w:val="left"/>
        <w:rPr>
          <w:rFonts w:ascii="Verdana" w:hAnsi="Verdana" w:cs="Calibri"/>
          <w:b/>
          <w:color w:val="E36C0A" w:themeColor="accent6" w:themeShade="BF"/>
        </w:rPr>
      </w:pPr>
      <w:r>
        <w:rPr>
          <w:rFonts w:asciiTheme="majorHAnsi" w:hAnsiTheme="majorHAnsi" w:cs="Arial"/>
          <w:b/>
        </w:rPr>
        <w:br w:type="page"/>
      </w:r>
      <w:r w:rsidR="000F260F">
        <w:rPr>
          <w:rFonts w:ascii="Verdana" w:hAnsi="Verdana" w:cs="Calibri"/>
          <w:b/>
          <w:color w:val="E36C0A" w:themeColor="accent6" w:themeShade="BF"/>
        </w:rPr>
        <w:lastRenderedPageBreak/>
        <w:t>Modalità di i</w:t>
      </w:r>
      <w:r w:rsidR="00D33E4B" w:rsidRPr="00A242D5">
        <w:rPr>
          <w:rFonts w:ascii="Verdana" w:hAnsi="Verdana" w:cs="Calibri"/>
          <w:b/>
          <w:color w:val="E36C0A" w:themeColor="accent6" w:themeShade="BF"/>
        </w:rPr>
        <w:t>mplementazion</w:t>
      </w:r>
      <w:r w:rsidR="000F260F">
        <w:rPr>
          <w:rFonts w:ascii="Verdana" w:hAnsi="Verdana" w:cs="Calibri"/>
          <w:b/>
          <w:color w:val="E36C0A" w:themeColor="accent6" w:themeShade="BF"/>
        </w:rPr>
        <w:t>e</w:t>
      </w:r>
      <w:r w:rsidR="00D33E4B" w:rsidRPr="00A242D5">
        <w:rPr>
          <w:rFonts w:ascii="Verdana" w:hAnsi="Verdana" w:cs="Calibri"/>
          <w:b/>
          <w:color w:val="E36C0A" w:themeColor="accent6" w:themeShade="BF"/>
        </w:rPr>
        <w:t xml:space="preserve"> della P.A. </w:t>
      </w:r>
      <w:r w:rsidR="00710A0B" w:rsidRPr="00A242D5">
        <w:rPr>
          <w:rFonts w:ascii="Verdana" w:hAnsi="Verdana" w:cs="Calibri"/>
          <w:b/>
          <w:color w:val="E36C0A" w:themeColor="accent6" w:themeShade="BF"/>
        </w:rPr>
        <w:t>per la definizione delle prestazioni</w:t>
      </w:r>
    </w:p>
    <w:p w:rsidR="00034372" w:rsidRPr="00563556" w:rsidRDefault="00034372" w:rsidP="00EB1FA9">
      <w:pPr>
        <w:pStyle w:val="Paragrafoelenco"/>
        <w:spacing w:before="600" w:line="240" w:lineRule="auto"/>
        <w:ind w:left="57"/>
        <w:rPr>
          <w:rFonts w:asciiTheme="majorHAnsi" w:hAnsiTheme="majorHAnsi" w:cs="Arial"/>
          <w:sz w:val="10"/>
          <w:szCs w:val="10"/>
        </w:rPr>
      </w:pPr>
    </w:p>
    <w:p w:rsidR="00A4079B" w:rsidRPr="00A242D5" w:rsidRDefault="00A242D5"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Anticipo DMA</w:t>
      </w:r>
      <w:r w:rsidRPr="00A242D5">
        <w:rPr>
          <w:rFonts w:ascii="Verdana" w:eastAsia="Times New Roman" w:hAnsi="Verdana" w:cs="Calibri"/>
          <w:color w:val="0070C0"/>
          <w:sz w:val="24"/>
          <w:szCs w:val="24"/>
          <w:lang w:eastAsia="it-IT"/>
        </w:rPr>
        <w:t xml:space="preserve"> </w:t>
      </w:r>
    </w:p>
    <w:p w:rsidR="00D10F18" w:rsidRDefault="005F45F6" w:rsidP="00E8708D">
      <w:pPr>
        <w:pStyle w:val="Paragrafoelenco"/>
        <w:numPr>
          <w:ilvl w:val="2"/>
          <w:numId w:val="31"/>
        </w:numPr>
        <w:ind w:left="1276" w:hanging="283"/>
        <w:rPr>
          <w:rFonts w:asciiTheme="majorHAnsi" w:hAnsiTheme="majorHAnsi"/>
        </w:rPr>
      </w:pPr>
      <w:r w:rsidRPr="00D10F18">
        <w:rPr>
          <w:rFonts w:asciiTheme="majorHAnsi" w:hAnsiTheme="majorHAnsi"/>
        </w:rPr>
        <w:t xml:space="preserve">La funzione “Anticipo DMA” </w:t>
      </w:r>
      <w:r w:rsidR="00D10F18" w:rsidRPr="00D10F18">
        <w:rPr>
          <w:rFonts w:asciiTheme="majorHAnsi" w:hAnsiTheme="majorHAnsi"/>
        </w:rPr>
        <w:t>consente di inserire in posizione assicurativa i</w:t>
      </w:r>
      <w:r w:rsidR="00A4079B" w:rsidRPr="00D10F18">
        <w:rPr>
          <w:rFonts w:asciiTheme="majorHAnsi" w:hAnsiTheme="majorHAnsi"/>
        </w:rPr>
        <w:t xml:space="preserve"> dati </w:t>
      </w:r>
      <w:r w:rsidR="00D10F18" w:rsidRPr="00D10F18">
        <w:rPr>
          <w:rFonts w:asciiTheme="majorHAnsi" w:hAnsiTheme="majorHAnsi"/>
        </w:rPr>
        <w:t xml:space="preserve">giuridici ed economici </w:t>
      </w:r>
      <w:r w:rsidR="00A4079B" w:rsidRPr="00D10F18">
        <w:rPr>
          <w:rFonts w:asciiTheme="majorHAnsi" w:hAnsiTheme="majorHAnsi"/>
        </w:rPr>
        <w:t xml:space="preserve">relativi a periodi di lavoro non ancora </w:t>
      </w:r>
      <w:r w:rsidR="00D10F18" w:rsidRPr="00D10F18">
        <w:rPr>
          <w:rFonts w:asciiTheme="majorHAnsi" w:hAnsiTheme="majorHAnsi"/>
        </w:rPr>
        <w:t>trasmessi</w:t>
      </w:r>
      <w:r w:rsidR="00A4079B" w:rsidRPr="00D10F18">
        <w:rPr>
          <w:rFonts w:asciiTheme="majorHAnsi" w:hAnsiTheme="majorHAnsi"/>
        </w:rPr>
        <w:t xml:space="preserve"> con il flusso UniEmens ListaPosPA</w:t>
      </w:r>
      <w:r w:rsidR="00D10F18">
        <w:rPr>
          <w:rFonts w:asciiTheme="majorHAnsi" w:hAnsiTheme="majorHAnsi"/>
        </w:rPr>
        <w:t>.</w:t>
      </w:r>
    </w:p>
    <w:p w:rsidR="00D10F18" w:rsidRPr="00DA7181" w:rsidRDefault="00D10F18" w:rsidP="00D10F18">
      <w:pPr>
        <w:pStyle w:val="Paragrafoelenco"/>
        <w:ind w:left="1276"/>
        <w:rPr>
          <w:rFonts w:asciiTheme="majorHAnsi" w:hAnsiTheme="majorHAnsi"/>
          <w:sz w:val="16"/>
          <w:szCs w:val="16"/>
        </w:rPr>
      </w:pPr>
    </w:p>
    <w:p w:rsidR="00A4079B" w:rsidRDefault="00A4079B" w:rsidP="00E8708D">
      <w:pPr>
        <w:pStyle w:val="Paragrafoelenco"/>
        <w:numPr>
          <w:ilvl w:val="3"/>
          <w:numId w:val="31"/>
        </w:numPr>
        <w:ind w:left="1560" w:hanging="284"/>
        <w:rPr>
          <w:rFonts w:asciiTheme="majorHAnsi" w:hAnsiTheme="majorHAnsi"/>
        </w:rPr>
      </w:pPr>
      <w:r w:rsidRPr="00D10F18">
        <w:rPr>
          <w:rFonts w:asciiTheme="majorHAnsi" w:hAnsiTheme="majorHAnsi"/>
        </w:rPr>
        <w:t>Le retribuzioni da inserire nei periodi di anticipo sono quelle relative ai periodi di denuncia immediatamente precedenti con importi ricorrenti (tali importi non comprendono la maggiorazione del 18%)</w:t>
      </w:r>
    </w:p>
    <w:p w:rsidR="00455694" w:rsidRPr="00DA7181" w:rsidRDefault="00455694" w:rsidP="00455694">
      <w:pPr>
        <w:pStyle w:val="Paragrafoelenco"/>
        <w:ind w:left="1560"/>
        <w:rPr>
          <w:rFonts w:asciiTheme="majorHAnsi" w:hAnsiTheme="majorHAnsi"/>
          <w:sz w:val="16"/>
          <w:szCs w:val="16"/>
        </w:rPr>
      </w:pPr>
    </w:p>
    <w:p w:rsidR="00A4079B" w:rsidRPr="00A242D5" w:rsidRDefault="00A242D5"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Ultimo Miglio</w:t>
      </w:r>
    </w:p>
    <w:p w:rsidR="000A319F" w:rsidRPr="00DA7181" w:rsidRDefault="00D10F18" w:rsidP="00DA7181">
      <w:pPr>
        <w:ind w:left="993"/>
        <w:rPr>
          <w:rFonts w:asciiTheme="majorHAnsi" w:hAnsiTheme="majorHAnsi"/>
        </w:rPr>
      </w:pPr>
      <w:r w:rsidRPr="00DA7181">
        <w:rPr>
          <w:rFonts w:asciiTheme="majorHAnsi" w:hAnsiTheme="majorHAnsi"/>
        </w:rPr>
        <w:t>La funzione “Lista Dati Integrativi” consente di inserire in posizione assicurativa</w:t>
      </w:r>
      <w:r w:rsidR="00A4079B" w:rsidRPr="00DA7181">
        <w:rPr>
          <w:rFonts w:asciiTheme="majorHAnsi" w:hAnsiTheme="majorHAnsi"/>
        </w:rPr>
        <w:t xml:space="preserve"> </w:t>
      </w:r>
      <w:r w:rsidRPr="00DA7181">
        <w:rPr>
          <w:rFonts w:asciiTheme="majorHAnsi" w:hAnsiTheme="majorHAnsi"/>
        </w:rPr>
        <w:t>i dati di Ultimo Miglio</w:t>
      </w:r>
      <w:r w:rsidR="0040582F" w:rsidRPr="00DA7181">
        <w:rPr>
          <w:rFonts w:asciiTheme="majorHAnsi" w:hAnsiTheme="majorHAnsi"/>
        </w:rPr>
        <w:t xml:space="preserve">, ossia </w:t>
      </w:r>
      <w:r w:rsidRPr="00DA7181">
        <w:rPr>
          <w:rFonts w:asciiTheme="majorHAnsi" w:hAnsiTheme="majorHAnsi"/>
        </w:rPr>
        <w:t>tutte le</w:t>
      </w:r>
      <w:r w:rsidR="00A4079B" w:rsidRPr="00DA7181">
        <w:rPr>
          <w:rFonts w:asciiTheme="majorHAnsi" w:hAnsiTheme="majorHAnsi"/>
        </w:rPr>
        <w:t xml:space="preserve"> informazioni necessarie per l’erogazione delle prestazioni</w:t>
      </w:r>
      <w:r w:rsidRPr="00DA7181">
        <w:rPr>
          <w:rFonts w:asciiTheme="majorHAnsi" w:hAnsiTheme="majorHAnsi"/>
        </w:rPr>
        <w:t xml:space="preserve"> </w:t>
      </w:r>
      <w:r w:rsidR="00A4079B" w:rsidRPr="00DA7181">
        <w:rPr>
          <w:rFonts w:asciiTheme="majorHAnsi" w:hAnsiTheme="majorHAnsi"/>
        </w:rPr>
        <w:t>non</w:t>
      </w:r>
      <w:r w:rsidR="0040582F" w:rsidRPr="00DA7181">
        <w:rPr>
          <w:rFonts w:asciiTheme="majorHAnsi" w:hAnsiTheme="majorHAnsi"/>
        </w:rPr>
        <w:t xml:space="preserve"> </w:t>
      </w:r>
      <w:r w:rsidR="00A4079B" w:rsidRPr="00DA7181">
        <w:rPr>
          <w:rFonts w:asciiTheme="majorHAnsi" w:hAnsiTheme="majorHAnsi"/>
        </w:rPr>
        <w:t xml:space="preserve">contenute nei dati comunicati </w:t>
      </w:r>
      <w:r w:rsidRPr="00DA7181">
        <w:rPr>
          <w:rFonts w:asciiTheme="majorHAnsi" w:hAnsiTheme="majorHAnsi"/>
        </w:rPr>
        <w:t xml:space="preserve">con le </w:t>
      </w:r>
      <w:r w:rsidR="000A319F" w:rsidRPr="00DA7181">
        <w:rPr>
          <w:rFonts w:asciiTheme="majorHAnsi" w:hAnsiTheme="majorHAnsi"/>
        </w:rPr>
        <w:t>DMA.</w:t>
      </w:r>
    </w:p>
    <w:p w:rsidR="00D10F18" w:rsidRPr="00DA7181" w:rsidRDefault="00D10F18" w:rsidP="00DA7181">
      <w:pPr>
        <w:ind w:left="993"/>
        <w:rPr>
          <w:rFonts w:asciiTheme="majorHAnsi" w:hAnsiTheme="majorHAnsi"/>
        </w:rPr>
      </w:pPr>
      <w:r w:rsidRPr="00DA7181">
        <w:rPr>
          <w:rFonts w:asciiTheme="majorHAnsi" w:hAnsiTheme="majorHAnsi"/>
        </w:rPr>
        <w:t xml:space="preserve">I dati di Ultimo Miglio sono necessari per </w:t>
      </w:r>
      <w:r w:rsidR="00A4079B" w:rsidRPr="00DA7181">
        <w:rPr>
          <w:rFonts w:asciiTheme="majorHAnsi" w:hAnsiTheme="majorHAnsi"/>
        </w:rPr>
        <w:t>la definizione di tutte le prestazioni pensionistiche</w:t>
      </w:r>
    </w:p>
    <w:p w:rsidR="00D10F18" w:rsidRDefault="00D10F18" w:rsidP="00E8708D">
      <w:pPr>
        <w:pStyle w:val="Paragrafoelenco"/>
        <w:numPr>
          <w:ilvl w:val="0"/>
          <w:numId w:val="36"/>
        </w:numPr>
        <w:tabs>
          <w:tab w:val="left" w:pos="2977"/>
        </w:tabs>
        <w:ind w:left="1843"/>
        <w:rPr>
          <w:rFonts w:asciiTheme="majorHAnsi" w:hAnsiTheme="majorHAnsi"/>
        </w:rPr>
      </w:pPr>
      <w:r w:rsidRPr="00D10F18">
        <w:rPr>
          <w:rFonts w:asciiTheme="majorHAnsi" w:hAnsiTheme="majorHAnsi"/>
        </w:rPr>
        <w:t>E</w:t>
      </w:r>
      <w:r w:rsidR="00A4079B" w:rsidRPr="00D10F18">
        <w:rPr>
          <w:rFonts w:asciiTheme="majorHAnsi" w:hAnsiTheme="majorHAnsi"/>
        </w:rPr>
        <w:t xml:space="preserve">ccezione </w:t>
      </w:r>
      <w:r w:rsidRPr="00D10F18">
        <w:rPr>
          <w:rFonts w:asciiTheme="majorHAnsi" w:hAnsiTheme="majorHAnsi"/>
        </w:rPr>
        <w:sym w:font="Wingdings" w:char="F0E0"/>
      </w:r>
      <w:r w:rsidR="00A4079B" w:rsidRPr="00D10F18">
        <w:rPr>
          <w:rFonts w:asciiTheme="majorHAnsi" w:hAnsiTheme="majorHAnsi"/>
        </w:rPr>
        <w:t>Accrediti Figurativi e Totalizzazioni Estere</w:t>
      </w:r>
    </w:p>
    <w:p w:rsidR="0040582F" w:rsidRDefault="00DA7181" w:rsidP="00DA7181">
      <w:pPr>
        <w:ind w:left="993"/>
        <w:rPr>
          <w:rFonts w:asciiTheme="majorHAnsi" w:hAnsiTheme="majorHAnsi"/>
        </w:rPr>
      </w:pPr>
      <w:r>
        <w:rPr>
          <w:rFonts w:asciiTheme="majorHAnsi" w:hAnsiTheme="majorHAnsi"/>
        </w:rPr>
        <w:t>Si accede alla “Lista dati Integrativi” d</w:t>
      </w:r>
      <w:r w:rsidR="00A4079B" w:rsidRPr="00DA7181">
        <w:rPr>
          <w:rFonts w:asciiTheme="majorHAnsi" w:hAnsiTheme="majorHAnsi"/>
        </w:rPr>
        <w:t xml:space="preserve">al menù Interrogazioni - Lista dati integrativi – </w:t>
      </w:r>
      <w:r w:rsidR="0040582F" w:rsidRPr="00DA7181">
        <w:rPr>
          <w:rFonts w:asciiTheme="majorHAnsi" w:hAnsiTheme="majorHAnsi"/>
        </w:rPr>
        <w:t xml:space="preserve">  </w:t>
      </w:r>
      <w:r w:rsidR="00A4079B" w:rsidRPr="00DA7181">
        <w:rPr>
          <w:rFonts w:asciiTheme="majorHAnsi" w:hAnsiTheme="majorHAnsi"/>
        </w:rPr>
        <w:t>Funzioni –</w:t>
      </w:r>
      <w:r w:rsidR="0040582F" w:rsidRPr="00DA7181">
        <w:rPr>
          <w:rFonts w:asciiTheme="majorHAnsi" w:hAnsiTheme="majorHAnsi"/>
        </w:rPr>
        <w:t xml:space="preserve"> </w:t>
      </w:r>
      <w:r w:rsidR="00A4079B" w:rsidRPr="00DA7181">
        <w:rPr>
          <w:rFonts w:asciiTheme="majorHAnsi" w:hAnsiTheme="majorHAnsi"/>
        </w:rPr>
        <w:t xml:space="preserve">comuni </w:t>
      </w:r>
      <w:r w:rsidR="0040582F" w:rsidRPr="00DA7181">
        <w:rPr>
          <w:rFonts w:asciiTheme="majorHAnsi" w:hAnsiTheme="majorHAnsi"/>
        </w:rPr>
        <w:t xml:space="preserve">  </w:t>
      </w:r>
      <w:r>
        <w:rPr>
          <w:rFonts w:asciiTheme="majorHAnsi" w:hAnsiTheme="majorHAnsi"/>
        </w:rPr>
        <w:t>ed è</w:t>
      </w:r>
      <w:r w:rsidR="0040582F">
        <w:rPr>
          <w:rFonts w:asciiTheme="majorHAnsi" w:hAnsiTheme="majorHAnsi"/>
        </w:rPr>
        <w:t xml:space="preserve"> possibile </w:t>
      </w:r>
    </w:p>
    <w:p w:rsidR="0040582F" w:rsidRDefault="0040582F" w:rsidP="00E8708D">
      <w:pPr>
        <w:pStyle w:val="Paragrafoelenco"/>
        <w:numPr>
          <w:ilvl w:val="0"/>
          <w:numId w:val="38"/>
        </w:numPr>
        <w:ind w:left="2127" w:hanging="284"/>
        <w:rPr>
          <w:rFonts w:asciiTheme="majorHAnsi" w:hAnsiTheme="majorHAnsi"/>
        </w:rPr>
      </w:pPr>
      <w:r>
        <w:rPr>
          <w:rFonts w:asciiTheme="majorHAnsi" w:hAnsiTheme="majorHAnsi"/>
        </w:rPr>
        <w:t>selezionare la tipologia di prestazione</w:t>
      </w:r>
    </w:p>
    <w:p w:rsidR="0040582F" w:rsidRDefault="0040582F" w:rsidP="00E8708D">
      <w:pPr>
        <w:pStyle w:val="Paragrafoelenco"/>
        <w:numPr>
          <w:ilvl w:val="0"/>
          <w:numId w:val="38"/>
        </w:numPr>
        <w:ind w:left="2127" w:hanging="284"/>
        <w:rPr>
          <w:rFonts w:asciiTheme="majorHAnsi" w:hAnsiTheme="majorHAnsi"/>
        </w:rPr>
      </w:pPr>
      <w:r>
        <w:rPr>
          <w:rFonts w:asciiTheme="majorHAnsi" w:hAnsiTheme="majorHAnsi"/>
        </w:rPr>
        <w:t>inserire i dati richiesti per la definizione della prestazione</w:t>
      </w:r>
    </w:p>
    <w:p w:rsidR="00A4079B" w:rsidRPr="00D10F18" w:rsidRDefault="00A4079B" w:rsidP="0040582F">
      <w:pPr>
        <w:pStyle w:val="Paragrafoelenco"/>
        <w:ind w:left="1418" w:firstLine="706"/>
        <w:rPr>
          <w:rFonts w:asciiTheme="majorHAnsi" w:hAnsiTheme="majorHAnsi"/>
        </w:rPr>
      </w:pPr>
    </w:p>
    <w:p w:rsidR="0040582F" w:rsidRPr="0040582F" w:rsidRDefault="0040582F" w:rsidP="00E8708D">
      <w:pPr>
        <w:pStyle w:val="Paragrafoelenco"/>
        <w:numPr>
          <w:ilvl w:val="0"/>
          <w:numId w:val="33"/>
        </w:numPr>
        <w:spacing w:before="360"/>
        <w:ind w:left="1418" w:hanging="425"/>
        <w:rPr>
          <w:rFonts w:asciiTheme="majorHAnsi" w:hAnsiTheme="majorHAnsi"/>
        </w:rPr>
      </w:pPr>
      <w:r w:rsidRPr="0040582F">
        <w:rPr>
          <w:rFonts w:asciiTheme="majorHAnsi" w:hAnsiTheme="majorHAnsi" w:cs="Arial"/>
        </w:rPr>
        <w:t>D</w:t>
      </w:r>
      <w:r w:rsidR="00034372" w:rsidRPr="0040582F">
        <w:rPr>
          <w:rFonts w:asciiTheme="majorHAnsi" w:hAnsiTheme="majorHAnsi" w:cs="Arial"/>
        </w:rPr>
        <w:t xml:space="preserve">ati richiesti per la definizione delle </w:t>
      </w:r>
      <w:r w:rsidRPr="0040582F">
        <w:rPr>
          <w:rFonts w:asciiTheme="majorHAnsi" w:hAnsiTheme="majorHAnsi" w:cs="Arial"/>
          <w:b/>
        </w:rPr>
        <w:t>P</w:t>
      </w:r>
      <w:r w:rsidR="00A4079B" w:rsidRPr="0040582F">
        <w:rPr>
          <w:rFonts w:asciiTheme="majorHAnsi" w:hAnsiTheme="majorHAnsi" w:cs="Arial"/>
          <w:b/>
        </w:rPr>
        <w:t>ension</w:t>
      </w:r>
      <w:r w:rsidR="00034372" w:rsidRPr="0040582F">
        <w:rPr>
          <w:rFonts w:asciiTheme="majorHAnsi" w:hAnsiTheme="majorHAnsi" w:cs="Arial"/>
          <w:b/>
        </w:rPr>
        <w:t>i</w:t>
      </w:r>
    </w:p>
    <w:p w:rsidR="00A4079B" w:rsidRPr="00034372" w:rsidRDefault="00A4079B" w:rsidP="00E8708D">
      <w:pPr>
        <w:pStyle w:val="Paragrafoelenco"/>
        <w:numPr>
          <w:ilvl w:val="0"/>
          <w:numId w:val="39"/>
        </w:numPr>
        <w:ind w:hanging="295"/>
        <w:rPr>
          <w:rFonts w:asciiTheme="majorHAnsi" w:hAnsiTheme="majorHAnsi"/>
        </w:rPr>
      </w:pPr>
      <w:r w:rsidRPr="00034372">
        <w:rPr>
          <w:rFonts w:asciiTheme="majorHAnsi" w:hAnsiTheme="majorHAnsi"/>
        </w:rPr>
        <w:t xml:space="preserve">retribuzione fissa e continuativa </w:t>
      </w:r>
      <w:r w:rsidR="0040582F">
        <w:rPr>
          <w:rFonts w:asciiTheme="majorHAnsi" w:hAnsiTheme="majorHAnsi"/>
        </w:rPr>
        <w:t>x</w:t>
      </w:r>
      <w:r w:rsidRPr="00034372">
        <w:rPr>
          <w:rFonts w:asciiTheme="majorHAnsi" w:hAnsiTheme="majorHAnsi"/>
        </w:rPr>
        <w:t xml:space="preserve"> 12 </w:t>
      </w:r>
    </w:p>
    <w:p w:rsidR="00A4079B" w:rsidRDefault="00A4079B" w:rsidP="00E8708D">
      <w:pPr>
        <w:pStyle w:val="Paragrafoelenco"/>
        <w:numPr>
          <w:ilvl w:val="0"/>
          <w:numId w:val="39"/>
        </w:numPr>
        <w:ind w:hanging="295"/>
        <w:rPr>
          <w:rFonts w:asciiTheme="majorHAnsi" w:hAnsiTheme="majorHAnsi"/>
        </w:rPr>
      </w:pPr>
      <w:r w:rsidRPr="00034372">
        <w:rPr>
          <w:rFonts w:asciiTheme="majorHAnsi" w:hAnsiTheme="majorHAnsi"/>
        </w:rPr>
        <w:t xml:space="preserve">retribuzione 18 % </w:t>
      </w:r>
      <w:r w:rsidR="0040582F">
        <w:rPr>
          <w:rFonts w:asciiTheme="majorHAnsi" w:hAnsiTheme="majorHAnsi"/>
        </w:rPr>
        <w:t>(</w:t>
      </w:r>
      <w:r w:rsidR="0040582F" w:rsidRPr="0040582F">
        <w:rPr>
          <w:rFonts w:asciiTheme="majorHAnsi" w:hAnsiTheme="majorHAnsi"/>
        </w:rPr>
        <w:sym w:font="Wingdings" w:char="F0E0"/>
      </w:r>
      <w:r w:rsidR="004B3BAD">
        <w:rPr>
          <w:rFonts w:asciiTheme="majorHAnsi" w:hAnsiTheme="majorHAnsi"/>
        </w:rPr>
        <w:t>un</w:t>
      </w:r>
      <w:r w:rsidRPr="00034372">
        <w:rPr>
          <w:rFonts w:asciiTheme="majorHAnsi" w:hAnsiTheme="majorHAnsi"/>
        </w:rPr>
        <w:t xml:space="preserve"> “di cui” della precedente</w:t>
      </w:r>
      <w:r w:rsidR="0040582F">
        <w:rPr>
          <w:rFonts w:asciiTheme="majorHAnsi" w:hAnsiTheme="majorHAnsi"/>
        </w:rPr>
        <w:t>)</w:t>
      </w:r>
    </w:p>
    <w:p w:rsidR="0040582F" w:rsidRDefault="0040582F" w:rsidP="0040582F">
      <w:pPr>
        <w:pStyle w:val="Paragrafoelenco"/>
        <w:ind w:left="1560"/>
        <w:rPr>
          <w:rFonts w:asciiTheme="majorHAnsi" w:hAnsiTheme="majorHAnsi"/>
        </w:rPr>
      </w:pPr>
    </w:p>
    <w:p w:rsidR="0040582F" w:rsidRPr="0040582F" w:rsidRDefault="0040582F" w:rsidP="00E8708D">
      <w:pPr>
        <w:pStyle w:val="Paragrafoelenco"/>
        <w:numPr>
          <w:ilvl w:val="0"/>
          <w:numId w:val="33"/>
        </w:numPr>
        <w:spacing w:before="360"/>
        <w:ind w:left="1418" w:hanging="425"/>
        <w:rPr>
          <w:rFonts w:asciiTheme="majorHAnsi" w:hAnsiTheme="majorHAnsi"/>
        </w:rPr>
      </w:pPr>
      <w:r w:rsidRPr="0040582F">
        <w:rPr>
          <w:rFonts w:asciiTheme="majorHAnsi" w:hAnsiTheme="majorHAnsi" w:cs="Arial"/>
        </w:rPr>
        <w:t xml:space="preserve">Dati richiesti per la definizione dei </w:t>
      </w:r>
      <w:r>
        <w:rPr>
          <w:rFonts w:asciiTheme="majorHAnsi" w:hAnsiTheme="majorHAnsi"/>
          <w:b/>
        </w:rPr>
        <w:t>Ri</w:t>
      </w:r>
      <w:r w:rsidRPr="0040582F">
        <w:rPr>
          <w:rFonts w:asciiTheme="majorHAnsi" w:hAnsiTheme="majorHAnsi"/>
          <w:b/>
        </w:rPr>
        <w:t xml:space="preserve">scatti e </w:t>
      </w:r>
      <w:r>
        <w:rPr>
          <w:rFonts w:asciiTheme="majorHAnsi" w:hAnsiTheme="majorHAnsi"/>
          <w:b/>
        </w:rPr>
        <w:t>R</w:t>
      </w:r>
      <w:r w:rsidRPr="0040582F">
        <w:rPr>
          <w:rFonts w:asciiTheme="majorHAnsi" w:hAnsiTheme="majorHAnsi"/>
          <w:b/>
        </w:rPr>
        <w:t>icongiunzioni onerose</w:t>
      </w:r>
      <w:r w:rsidRPr="0040582F">
        <w:rPr>
          <w:rFonts w:asciiTheme="majorHAnsi" w:hAnsiTheme="majorHAnsi" w:cs="Arial"/>
        </w:rPr>
        <w:t xml:space="preserve"> </w:t>
      </w:r>
    </w:p>
    <w:p w:rsidR="0040582F" w:rsidRPr="00034372" w:rsidRDefault="0040582F" w:rsidP="00E8708D">
      <w:pPr>
        <w:pStyle w:val="Paragrafoelenco"/>
        <w:numPr>
          <w:ilvl w:val="0"/>
          <w:numId w:val="40"/>
        </w:numPr>
        <w:rPr>
          <w:rFonts w:asciiTheme="majorHAnsi" w:hAnsiTheme="majorHAnsi"/>
        </w:rPr>
      </w:pPr>
      <w:r w:rsidRPr="00034372">
        <w:rPr>
          <w:rFonts w:asciiTheme="majorHAnsi" w:hAnsiTheme="majorHAnsi"/>
        </w:rPr>
        <w:t xml:space="preserve">retribuzione fissa e continuativa </w:t>
      </w:r>
      <w:r>
        <w:rPr>
          <w:rFonts w:asciiTheme="majorHAnsi" w:hAnsiTheme="majorHAnsi"/>
        </w:rPr>
        <w:t>x</w:t>
      </w:r>
      <w:r w:rsidRPr="00034372">
        <w:rPr>
          <w:rFonts w:asciiTheme="majorHAnsi" w:hAnsiTheme="majorHAnsi"/>
        </w:rPr>
        <w:t xml:space="preserve"> 12 </w:t>
      </w:r>
    </w:p>
    <w:p w:rsidR="0040582F" w:rsidRDefault="0040582F" w:rsidP="00E8708D">
      <w:pPr>
        <w:pStyle w:val="Paragrafoelenco"/>
        <w:numPr>
          <w:ilvl w:val="0"/>
          <w:numId w:val="40"/>
        </w:numPr>
        <w:rPr>
          <w:rFonts w:asciiTheme="majorHAnsi" w:hAnsiTheme="majorHAnsi"/>
        </w:rPr>
      </w:pPr>
      <w:r w:rsidRPr="00034372">
        <w:rPr>
          <w:rFonts w:asciiTheme="majorHAnsi" w:hAnsiTheme="majorHAnsi"/>
        </w:rPr>
        <w:t xml:space="preserve">retribuzione 18 % </w:t>
      </w:r>
      <w:r>
        <w:rPr>
          <w:rFonts w:asciiTheme="majorHAnsi" w:hAnsiTheme="majorHAnsi"/>
        </w:rPr>
        <w:t>(</w:t>
      </w:r>
      <w:r w:rsidRPr="0040582F">
        <w:rPr>
          <w:rFonts w:asciiTheme="majorHAnsi" w:hAnsiTheme="majorHAnsi"/>
        </w:rPr>
        <w:sym w:font="Wingdings" w:char="F0E0"/>
      </w:r>
      <w:r w:rsidR="004B3BAD">
        <w:rPr>
          <w:rFonts w:asciiTheme="majorHAnsi" w:hAnsiTheme="majorHAnsi"/>
        </w:rPr>
        <w:t>un</w:t>
      </w:r>
      <w:r w:rsidRPr="00034372">
        <w:rPr>
          <w:rFonts w:asciiTheme="majorHAnsi" w:hAnsiTheme="majorHAnsi"/>
        </w:rPr>
        <w:t xml:space="preserve"> “di cui” della precedente</w:t>
      </w:r>
      <w:r>
        <w:rPr>
          <w:rFonts w:asciiTheme="majorHAnsi" w:hAnsiTheme="majorHAnsi"/>
        </w:rPr>
        <w:t>)</w:t>
      </w:r>
    </w:p>
    <w:p w:rsidR="004B3BAD" w:rsidRDefault="004B3BAD" w:rsidP="00E8708D">
      <w:pPr>
        <w:pStyle w:val="Paragrafoelenco"/>
        <w:numPr>
          <w:ilvl w:val="0"/>
          <w:numId w:val="40"/>
        </w:numPr>
        <w:rPr>
          <w:rFonts w:asciiTheme="majorHAnsi" w:hAnsiTheme="majorHAnsi"/>
        </w:rPr>
      </w:pPr>
      <w:r>
        <w:rPr>
          <w:rFonts w:asciiTheme="majorHAnsi" w:hAnsiTheme="majorHAnsi"/>
        </w:rPr>
        <w:lastRenderedPageBreak/>
        <w:t>tredicesima mensilità</w:t>
      </w:r>
    </w:p>
    <w:p w:rsidR="004B3BAD" w:rsidRDefault="004B3BAD" w:rsidP="00E8708D">
      <w:pPr>
        <w:pStyle w:val="Paragrafoelenco"/>
        <w:numPr>
          <w:ilvl w:val="0"/>
          <w:numId w:val="40"/>
        </w:numPr>
        <w:rPr>
          <w:rFonts w:asciiTheme="majorHAnsi" w:hAnsiTheme="majorHAnsi"/>
        </w:rPr>
      </w:pPr>
    </w:p>
    <w:p w:rsidR="004B3BAD" w:rsidRPr="0040582F" w:rsidRDefault="004B3BAD" w:rsidP="00E8708D">
      <w:pPr>
        <w:pStyle w:val="Paragrafoelenco"/>
        <w:numPr>
          <w:ilvl w:val="0"/>
          <w:numId w:val="33"/>
        </w:numPr>
        <w:spacing w:before="360"/>
        <w:ind w:left="1418" w:hanging="425"/>
        <w:rPr>
          <w:rFonts w:asciiTheme="majorHAnsi" w:hAnsiTheme="majorHAnsi"/>
        </w:rPr>
      </w:pPr>
      <w:r w:rsidRPr="0040582F">
        <w:rPr>
          <w:rFonts w:asciiTheme="majorHAnsi" w:hAnsiTheme="majorHAnsi" w:cs="Arial"/>
        </w:rPr>
        <w:t xml:space="preserve">Dati richiesti per la definizione dei </w:t>
      </w:r>
      <w:r>
        <w:rPr>
          <w:rFonts w:asciiTheme="majorHAnsi" w:hAnsiTheme="majorHAnsi"/>
          <w:b/>
        </w:rPr>
        <w:t>R</w:t>
      </w:r>
      <w:r w:rsidRPr="0040582F">
        <w:rPr>
          <w:rFonts w:asciiTheme="majorHAnsi" w:hAnsiTheme="majorHAnsi"/>
          <w:b/>
        </w:rPr>
        <w:t xml:space="preserve">icongiunzioni </w:t>
      </w:r>
      <w:r>
        <w:rPr>
          <w:rFonts w:asciiTheme="majorHAnsi" w:hAnsiTheme="majorHAnsi"/>
          <w:b/>
        </w:rPr>
        <w:t xml:space="preserve">non </w:t>
      </w:r>
      <w:r w:rsidRPr="0040582F">
        <w:rPr>
          <w:rFonts w:asciiTheme="majorHAnsi" w:hAnsiTheme="majorHAnsi"/>
          <w:b/>
        </w:rPr>
        <w:t>onerose</w:t>
      </w:r>
      <w:r w:rsidRPr="0040582F">
        <w:rPr>
          <w:rFonts w:asciiTheme="majorHAnsi" w:hAnsiTheme="majorHAnsi" w:cs="Arial"/>
        </w:rPr>
        <w:t xml:space="preserve"> </w:t>
      </w:r>
    </w:p>
    <w:p w:rsidR="004B3BAD" w:rsidRPr="00034372" w:rsidRDefault="004B3BAD" w:rsidP="00E8708D">
      <w:pPr>
        <w:pStyle w:val="Paragrafoelenco"/>
        <w:numPr>
          <w:ilvl w:val="0"/>
          <w:numId w:val="40"/>
        </w:numPr>
        <w:rPr>
          <w:rFonts w:asciiTheme="majorHAnsi" w:hAnsiTheme="majorHAnsi"/>
        </w:rPr>
      </w:pPr>
      <w:r w:rsidRPr="00034372">
        <w:rPr>
          <w:rFonts w:asciiTheme="majorHAnsi" w:hAnsiTheme="majorHAnsi"/>
        </w:rPr>
        <w:t xml:space="preserve">retribuzione fissa e continuativa </w:t>
      </w:r>
      <w:r>
        <w:rPr>
          <w:rFonts w:asciiTheme="majorHAnsi" w:hAnsiTheme="majorHAnsi"/>
        </w:rPr>
        <w:t>x</w:t>
      </w:r>
      <w:r w:rsidRPr="00034372">
        <w:rPr>
          <w:rFonts w:asciiTheme="majorHAnsi" w:hAnsiTheme="majorHAnsi"/>
        </w:rPr>
        <w:t xml:space="preserve"> 12 </w:t>
      </w:r>
    </w:p>
    <w:p w:rsidR="004B3BAD" w:rsidRDefault="004B3BAD" w:rsidP="00E8708D">
      <w:pPr>
        <w:pStyle w:val="Paragrafoelenco"/>
        <w:numPr>
          <w:ilvl w:val="0"/>
          <w:numId w:val="40"/>
        </w:numPr>
        <w:rPr>
          <w:rFonts w:asciiTheme="majorHAnsi" w:hAnsiTheme="majorHAnsi"/>
        </w:rPr>
      </w:pPr>
      <w:r w:rsidRPr="00034372">
        <w:rPr>
          <w:rFonts w:asciiTheme="majorHAnsi" w:hAnsiTheme="majorHAnsi"/>
        </w:rPr>
        <w:t xml:space="preserve">retribuzione 18 % </w:t>
      </w:r>
      <w:r>
        <w:rPr>
          <w:rFonts w:asciiTheme="majorHAnsi" w:hAnsiTheme="majorHAnsi"/>
        </w:rPr>
        <w:t>(</w:t>
      </w:r>
      <w:r w:rsidRPr="0040582F">
        <w:rPr>
          <w:rFonts w:asciiTheme="majorHAnsi" w:hAnsiTheme="majorHAnsi"/>
        </w:rPr>
        <w:sym w:font="Wingdings" w:char="F0E0"/>
      </w:r>
      <w:r>
        <w:rPr>
          <w:rFonts w:asciiTheme="majorHAnsi" w:hAnsiTheme="majorHAnsi"/>
        </w:rPr>
        <w:t>un</w:t>
      </w:r>
      <w:r w:rsidRPr="00034372">
        <w:rPr>
          <w:rFonts w:asciiTheme="majorHAnsi" w:hAnsiTheme="majorHAnsi"/>
        </w:rPr>
        <w:t xml:space="preserve"> “di cui” della precedente</w:t>
      </w:r>
      <w:r>
        <w:rPr>
          <w:rFonts w:asciiTheme="majorHAnsi" w:hAnsiTheme="majorHAnsi"/>
        </w:rPr>
        <w:t>)</w:t>
      </w:r>
    </w:p>
    <w:p w:rsidR="004B3BAD" w:rsidRDefault="004B3BAD" w:rsidP="00E8708D">
      <w:pPr>
        <w:pStyle w:val="Paragrafoelenco"/>
        <w:numPr>
          <w:ilvl w:val="0"/>
          <w:numId w:val="40"/>
        </w:numPr>
        <w:rPr>
          <w:rFonts w:asciiTheme="majorHAnsi" w:hAnsiTheme="majorHAnsi"/>
        </w:rPr>
      </w:pPr>
      <w:r w:rsidRPr="00034372">
        <w:rPr>
          <w:rFonts w:asciiTheme="majorHAnsi" w:hAnsiTheme="majorHAnsi"/>
        </w:rPr>
        <w:t xml:space="preserve">indennità integrativa speciale </w:t>
      </w:r>
      <w:r>
        <w:rPr>
          <w:rFonts w:asciiTheme="majorHAnsi" w:hAnsiTheme="majorHAnsi"/>
        </w:rPr>
        <w:t>(</w:t>
      </w:r>
      <w:r w:rsidRPr="004B3BAD">
        <w:rPr>
          <w:rFonts w:asciiTheme="majorHAnsi" w:hAnsiTheme="majorHAnsi"/>
        </w:rPr>
        <w:sym w:font="Wingdings" w:char="F0E0"/>
      </w:r>
      <w:r w:rsidRPr="00034372">
        <w:rPr>
          <w:rFonts w:asciiTheme="majorHAnsi" w:hAnsiTheme="majorHAnsi"/>
        </w:rPr>
        <w:t>un “di cui” della retribuzione fissa e con</w:t>
      </w:r>
      <w:r>
        <w:rPr>
          <w:rFonts w:asciiTheme="majorHAnsi" w:hAnsiTheme="majorHAnsi"/>
        </w:rPr>
        <w:t>tinuativa che viene sottratta)</w:t>
      </w:r>
    </w:p>
    <w:p w:rsidR="004B3BAD" w:rsidRDefault="004B3BAD" w:rsidP="004B3BAD">
      <w:pPr>
        <w:pStyle w:val="Paragrafoelenco"/>
        <w:ind w:left="2138"/>
        <w:rPr>
          <w:rFonts w:asciiTheme="majorHAnsi" w:hAnsiTheme="majorHAnsi"/>
        </w:rPr>
      </w:pPr>
    </w:p>
    <w:p w:rsidR="004B3BAD" w:rsidRDefault="004B3BAD" w:rsidP="00E8708D">
      <w:pPr>
        <w:pStyle w:val="Paragrafoelenco"/>
        <w:numPr>
          <w:ilvl w:val="0"/>
          <w:numId w:val="37"/>
        </w:numPr>
        <w:spacing w:before="360"/>
        <w:ind w:left="1418" w:hanging="425"/>
        <w:rPr>
          <w:rFonts w:asciiTheme="majorHAnsi" w:hAnsiTheme="majorHAnsi"/>
        </w:rPr>
      </w:pPr>
      <w:r w:rsidRPr="004B3BAD">
        <w:rPr>
          <w:rFonts w:asciiTheme="majorHAnsi" w:hAnsiTheme="majorHAnsi" w:cs="Arial"/>
        </w:rPr>
        <w:t xml:space="preserve">Dati richiesti per la definizione della </w:t>
      </w:r>
      <w:r w:rsidRPr="004B3BAD">
        <w:rPr>
          <w:rFonts w:asciiTheme="majorHAnsi" w:hAnsiTheme="majorHAnsi" w:cs="Arial"/>
          <w:b/>
        </w:rPr>
        <w:t>Contribuzione Volontaria (</w:t>
      </w:r>
      <w:r w:rsidRPr="004B3BAD">
        <w:rPr>
          <w:rFonts w:asciiTheme="majorHAnsi" w:hAnsiTheme="majorHAnsi"/>
        </w:rPr>
        <w:t xml:space="preserve">retribuzione degli ultimi 12 mesi di attività lavorativa) </w:t>
      </w:r>
    </w:p>
    <w:p w:rsidR="004B3BAD" w:rsidRDefault="004B3BAD" w:rsidP="00E8708D">
      <w:pPr>
        <w:pStyle w:val="Paragrafoelenco"/>
        <w:numPr>
          <w:ilvl w:val="0"/>
          <w:numId w:val="41"/>
        </w:numPr>
        <w:spacing w:before="360"/>
        <w:ind w:firstLine="220"/>
        <w:rPr>
          <w:rFonts w:asciiTheme="majorHAnsi" w:hAnsiTheme="majorHAnsi"/>
        </w:rPr>
      </w:pPr>
      <w:r w:rsidRPr="004B3BAD">
        <w:rPr>
          <w:rFonts w:asciiTheme="majorHAnsi" w:hAnsiTheme="majorHAnsi"/>
        </w:rPr>
        <w:t xml:space="preserve">retribuzione fissa e continuativa x 12 </w:t>
      </w:r>
    </w:p>
    <w:p w:rsidR="004B3BAD" w:rsidRDefault="004B3BAD" w:rsidP="00E8708D">
      <w:pPr>
        <w:pStyle w:val="Paragrafoelenco"/>
        <w:numPr>
          <w:ilvl w:val="0"/>
          <w:numId w:val="41"/>
        </w:numPr>
        <w:spacing w:before="360"/>
        <w:ind w:firstLine="220"/>
        <w:rPr>
          <w:rFonts w:asciiTheme="majorHAnsi" w:hAnsiTheme="majorHAnsi"/>
        </w:rPr>
      </w:pPr>
      <w:r>
        <w:rPr>
          <w:rFonts w:asciiTheme="majorHAnsi" w:hAnsiTheme="majorHAnsi"/>
        </w:rPr>
        <w:t>r</w:t>
      </w:r>
      <w:r w:rsidRPr="004B3BAD">
        <w:rPr>
          <w:rFonts w:asciiTheme="majorHAnsi" w:hAnsiTheme="majorHAnsi"/>
        </w:rPr>
        <w:t>etribuzione 18 % (</w:t>
      </w:r>
      <w:r w:rsidRPr="0040582F">
        <w:sym w:font="Wingdings" w:char="F0E0"/>
      </w:r>
      <w:r w:rsidRPr="004B3BAD">
        <w:rPr>
          <w:rFonts w:asciiTheme="majorHAnsi" w:hAnsiTheme="majorHAnsi"/>
        </w:rPr>
        <w:t>un “di cui” della precedente)</w:t>
      </w:r>
    </w:p>
    <w:p w:rsidR="004B3BAD" w:rsidRDefault="004B3BAD" w:rsidP="00E8708D">
      <w:pPr>
        <w:pStyle w:val="Paragrafoelenco"/>
        <w:numPr>
          <w:ilvl w:val="0"/>
          <w:numId w:val="41"/>
        </w:numPr>
        <w:spacing w:before="360"/>
        <w:ind w:firstLine="220"/>
        <w:rPr>
          <w:rFonts w:asciiTheme="majorHAnsi" w:hAnsiTheme="majorHAnsi"/>
        </w:rPr>
      </w:pPr>
      <w:r w:rsidRPr="004B3BAD">
        <w:rPr>
          <w:rFonts w:asciiTheme="majorHAnsi" w:hAnsiTheme="majorHAnsi"/>
        </w:rPr>
        <w:t>accessorio</w:t>
      </w:r>
    </w:p>
    <w:p w:rsidR="00D31770" w:rsidRDefault="00D31770" w:rsidP="00E8708D">
      <w:pPr>
        <w:pStyle w:val="Paragrafoelenco"/>
        <w:numPr>
          <w:ilvl w:val="0"/>
          <w:numId w:val="41"/>
        </w:numPr>
        <w:spacing w:before="360"/>
        <w:ind w:firstLine="220"/>
        <w:rPr>
          <w:rFonts w:asciiTheme="majorHAnsi" w:hAnsiTheme="majorHAnsi"/>
        </w:rPr>
      </w:pPr>
      <w:r>
        <w:rPr>
          <w:rFonts w:asciiTheme="majorHAnsi" w:hAnsiTheme="majorHAnsi"/>
        </w:rPr>
        <w:t>tredicesima mensilità</w:t>
      </w:r>
    </w:p>
    <w:p w:rsidR="00DA7181" w:rsidRDefault="00DA7181" w:rsidP="00DA7181">
      <w:pPr>
        <w:pStyle w:val="Paragrafoelenco"/>
        <w:spacing w:before="360"/>
        <w:ind w:left="1843"/>
        <w:rPr>
          <w:rFonts w:asciiTheme="majorHAnsi" w:hAnsiTheme="majorHAnsi"/>
        </w:rPr>
      </w:pPr>
    </w:p>
    <w:p w:rsidR="00563556" w:rsidRPr="00563556" w:rsidRDefault="0090780F" w:rsidP="00E8708D">
      <w:pPr>
        <w:pStyle w:val="Paragrafoelenco"/>
        <w:numPr>
          <w:ilvl w:val="0"/>
          <w:numId w:val="33"/>
        </w:numPr>
        <w:spacing w:before="360"/>
        <w:ind w:left="1359" w:hanging="425"/>
        <w:rPr>
          <w:rFonts w:asciiTheme="majorHAnsi" w:hAnsiTheme="majorHAnsi"/>
        </w:rPr>
      </w:pPr>
      <w:r w:rsidRPr="00563556">
        <w:rPr>
          <w:rFonts w:asciiTheme="majorHAnsi" w:hAnsiTheme="majorHAnsi" w:cs="Arial"/>
        </w:rPr>
        <w:t xml:space="preserve">Dati richiesti per la definizione dei </w:t>
      </w:r>
      <w:r w:rsidR="00563556" w:rsidRPr="00563556">
        <w:rPr>
          <w:rFonts w:asciiTheme="majorHAnsi" w:hAnsiTheme="majorHAnsi"/>
          <w:b/>
        </w:rPr>
        <w:t>TFS</w:t>
      </w:r>
      <w:r w:rsidRPr="00563556">
        <w:rPr>
          <w:rFonts w:asciiTheme="majorHAnsi" w:hAnsiTheme="majorHAnsi" w:cs="Arial"/>
        </w:rPr>
        <w:t xml:space="preserve"> </w:t>
      </w:r>
    </w:p>
    <w:p w:rsidR="00563556" w:rsidRDefault="00563556" w:rsidP="00563556">
      <w:pPr>
        <w:pStyle w:val="Paragrafoelenco"/>
        <w:spacing w:before="360"/>
        <w:ind w:left="1359"/>
        <w:rPr>
          <w:rFonts w:asciiTheme="majorHAnsi" w:hAnsiTheme="majorHAnsi"/>
        </w:rPr>
      </w:pPr>
      <w:r w:rsidRPr="00563556">
        <w:rPr>
          <w:rFonts w:asciiTheme="majorHAnsi" w:hAnsiTheme="majorHAnsi"/>
        </w:rPr>
        <w:t>E’ stata rilasciata una nuova funzione che sarà utilizzata dal datore di lavoro in occasione della domanda di liquidazione TFS</w:t>
      </w:r>
      <w:r>
        <w:rPr>
          <w:rFonts w:asciiTheme="majorHAnsi" w:hAnsiTheme="majorHAnsi"/>
        </w:rPr>
        <w:t xml:space="preserve"> (Msg. n</w:t>
      </w:r>
      <w:r w:rsidRPr="00563556">
        <w:rPr>
          <w:rFonts w:asciiTheme="majorHAnsi" w:hAnsiTheme="majorHAnsi"/>
        </w:rPr>
        <w:t>.</w:t>
      </w:r>
      <w:r>
        <w:rPr>
          <w:rFonts w:asciiTheme="majorHAnsi" w:hAnsiTheme="majorHAnsi"/>
        </w:rPr>
        <w:t xml:space="preserve"> 373/2017)</w:t>
      </w:r>
    </w:p>
    <w:p w:rsidR="00DA7181" w:rsidRDefault="00DA7181" w:rsidP="00563556">
      <w:pPr>
        <w:pStyle w:val="Paragrafoelenco"/>
        <w:spacing w:before="360"/>
        <w:ind w:left="1359"/>
        <w:rPr>
          <w:rFonts w:asciiTheme="majorHAnsi" w:hAnsiTheme="majorHAnsi"/>
        </w:rPr>
      </w:pPr>
    </w:p>
    <w:p w:rsidR="00BA7294" w:rsidRDefault="00907C69" w:rsidP="003C14F3">
      <w:pPr>
        <w:pStyle w:val="Paragrafoelenco"/>
        <w:numPr>
          <w:ilvl w:val="0"/>
          <w:numId w:val="50"/>
        </w:numPr>
        <w:spacing w:before="0" w:after="0" w:line="240" w:lineRule="auto"/>
        <w:ind w:right="0"/>
        <w:jc w:val="left"/>
        <w:rPr>
          <w:rFonts w:ascii="Verdana" w:hAnsi="Verdana" w:cs="Calibri"/>
          <w:b/>
          <w:color w:val="E36C0A" w:themeColor="accent6" w:themeShade="BF"/>
        </w:rPr>
      </w:pPr>
      <w:bookmarkStart w:id="7" w:name="_Toc412624881"/>
      <w:r w:rsidRPr="00455694">
        <w:rPr>
          <w:rFonts w:ascii="Verdana" w:hAnsi="Verdana" w:cs="Calibri"/>
          <w:b/>
          <w:color w:val="E36C0A" w:themeColor="accent6" w:themeShade="BF"/>
        </w:rPr>
        <w:t>C</w:t>
      </w:r>
      <w:r w:rsidR="00C42016" w:rsidRPr="00455694">
        <w:rPr>
          <w:rFonts w:ascii="Verdana" w:hAnsi="Verdana" w:cs="Calibri"/>
          <w:b/>
          <w:color w:val="E36C0A" w:themeColor="accent6" w:themeShade="BF"/>
        </w:rPr>
        <w:t>asi ricorrenti</w:t>
      </w:r>
    </w:p>
    <w:p w:rsidR="00455694" w:rsidRPr="00455694" w:rsidRDefault="00455694" w:rsidP="00455694">
      <w:pPr>
        <w:pStyle w:val="Paragrafoelenco"/>
        <w:spacing w:before="0" w:after="0" w:line="240" w:lineRule="auto"/>
        <w:ind w:right="0"/>
        <w:jc w:val="left"/>
        <w:rPr>
          <w:rFonts w:ascii="Verdana" w:hAnsi="Verdana" w:cs="Calibri"/>
          <w:b/>
          <w:color w:val="E36C0A" w:themeColor="accent6" w:themeShade="BF"/>
        </w:rPr>
      </w:pPr>
    </w:p>
    <w:p w:rsidR="00455694" w:rsidRPr="00455694" w:rsidRDefault="009E5DED"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Periodi f</w:t>
      </w:r>
      <w:r w:rsidR="00BA7294" w:rsidRPr="00455694">
        <w:rPr>
          <w:rFonts w:ascii="Verdana" w:eastAsia="Times New Roman" w:hAnsi="Verdana" w:cs="Calibri"/>
          <w:color w:val="0070C0"/>
          <w:sz w:val="24"/>
          <w:szCs w:val="24"/>
          <w:lang w:eastAsia="it-IT"/>
        </w:rPr>
        <w:t>ino al 31/12/2010</w:t>
      </w:r>
    </w:p>
    <w:p w:rsidR="00455694" w:rsidRDefault="00455694" w:rsidP="00E8708D">
      <w:pPr>
        <w:pStyle w:val="Paragrafoelenco"/>
        <w:numPr>
          <w:ilvl w:val="0"/>
          <w:numId w:val="37"/>
        </w:numPr>
        <w:rPr>
          <w:rFonts w:asciiTheme="majorHAnsi" w:hAnsiTheme="majorHAnsi"/>
        </w:rPr>
      </w:pPr>
      <w:r>
        <w:rPr>
          <w:rFonts w:asciiTheme="majorHAnsi" w:hAnsiTheme="majorHAnsi"/>
        </w:rPr>
        <w:t>I</w:t>
      </w:r>
      <w:r w:rsidR="00BA7294" w:rsidRPr="00034372">
        <w:rPr>
          <w:rFonts w:asciiTheme="majorHAnsi" w:hAnsiTheme="majorHAnsi"/>
        </w:rPr>
        <w:t xml:space="preserve"> dati sono alimentati dal flusso VX e </w:t>
      </w:r>
      <w:r w:rsidRPr="00455694">
        <w:rPr>
          <w:rFonts w:asciiTheme="majorHAnsi" w:hAnsiTheme="majorHAnsi"/>
          <w:b/>
        </w:rPr>
        <w:t>comprendono</w:t>
      </w:r>
      <w:r>
        <w:rPr>
          <w:rFonts w:asciiTheme="majorHAnsi" w:hAnsiTheme="majorHAnsi"/>
        </w:rPr>
        <w:t xml:space="preserve"> la</w:t>
      </w:r>
      <w:r w:rsidR="00BA7294" w:rsidRPr="00034372">
        <w:rPr>
          <w:rFonts w:asciiTheme="majorHAnsi" w:hAnsiTheme="majorHAnsi"/>
        </w:rPr>
        <w:t xml:space="preserve"> maggiorazione del 18% </w:t>
      </w:r>
      <w:r>
        <w:rPr>
          <w:rFonts w:asciiTheme="majorHAnsi" w:hAnsiTheme="majorHAnsi"/>
        </w:rPr>
        <w:t>(</w:t>
      </w:r>
      <w:r w:rsidR="00BA7294" w:rsidRPr="00034372">
        <w:rPr>
          <w:rFonts w:asciiTheme="majorHAnsi" w:hAnsiTheme="majorHAnsi"/>
        </w:rPr>
        <w:t>se maggiore dell’accessorio</w:t>
      </w:r>
      <w:r>
        <w:rPr>
          <w:rFonts w:asciiTheme="majorHAnsi" w:hAnsiTheme="majorHAnsi"/>
        </w:rPr>
        <w:t>)</w:t>
      </w:r>
    </w:p>
    <w:p w:rsidR="00BA7294" w:rsidRPr="00034372" w:rsidRDefault="00BA7294" w:rsidP="00455694">
      <w:pPr>
        <w:pStyle w:val="Paragrafoelenco"/>
        <w:ind w:left="993"/>
        <w:rPr>
          <w:rFonts w:asciiTheme="majorHAnsi" w:hAnsiTheme="majorHAnsi"/>
        </w:rPr>
      </w:pPr>
      <w:r w:rsidRPr="00034372">
        <w:rPr>
          <w:rFonts w:asciiTheme="majorHAnsi" w:hAnsiTheme="majorHAnsi"/>
        </w:rPr>
        <w:t xml:space="preserve"> </w:t>
      </w:r>
    </w:p>
    <w:p w:rsidR="00455694" w:rsidRPr="00455694" w:rsidRDefault="00455694" w:rsidP="00455694">
      <w:pPr>
        <w:pStyle w:val="Paragrafoelenco"/>
        <w:ind w:left="2832"/>
        <w:rPr>
          <w:rFonts w:asciiTheme="majorHAnsi" w:hAnsiTheme="majorHAnsi"/>
        </w:rPr>
      </w:pPr>
    </w:p>
    <w:p w:rsidR="00455694" w:rsidRPr="00455694" w:rsidRDefault="004967E0"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P</w:t>
      </w:r>
      <w:r w:rsidR="009E5DED">
        <w:rPr>
          <w:rFonts w:ascii="Verdana" w:eastAsia="Times New Roman" w:hAnsi="Verdana" w:cs="Calibri"/>
          <w:color w:val="0070C0"/>
          <w:sz w:val="24"/>
          <w:szCs w:val="24"/>
          <w:lang w:eastAsia="it-IT"/>
        </w:rPr>
        <w:t>eriodi d</w:t>
      </w:r>
      <w:r w:rsidR="00BA7294" w:rsidRPr="00455694">
        <w:rPr>
          <w:rFonts w:ascii="Verdana" w:eastAsia="Times New Roman" w:hAnsi="Verdana" w:cs="Calibri"/>
          <w:color w:val="0070C0"/>
          <w:sz w:val="24"/>
          <w:szCs w:val="24"/>
          <w:lang w:eastAsia="it-IT"/>
        </w:rPr>
        <w:t>al 01/01/201</w:t>
      </w:r>
      <w:r w:rsidR="00455063">
        <w:rPr>
          <w:rFonts w:ascii="Verdana" w:eastAsia="Times New Roman" w:hAnsi="Verdana" w:cs="Calibri"/>
          <w:color w:val="0070C0"/>
          <w:sz w:val="24"/>
          <w:szCs w:val="24"/>
          <w:lang w:eastAsia="it-IT"/>
        </w:rPr>
        <w:t>1</w:t>
      </w:r>
      <w:r w:rsidR="00BA7294" w:rsidRPr="00455694">
        <w:rPr>
          <w:rFonts w:ascii="Verdana" w:eastAsia="Times New Roman" w:hAnsi="Verdana" w:cs="Calibri"/>
          <w:color w:val="0070C0"/>
          <w:sz w:val="24"/>
          <w:szCs w:val="24"/>
          <w:lang w:eastAsia="it-IT"/>
        </w:rPr>
        <w:t xml:space="preserve"> </w:t>
      </w:r>
    </w:p>
    <w:p w:rsidR="00455694" w:rsidRDefault="00EC167B" w:rsidP="00E8708D">
      <w:pPr>
        <w:pStyle w:val="Paragrafoelenco"/>
        <w:numPr>
          <w:ilvl w:val="1"/>
          <w:numId w:val="3"/>
        </w:numPr>
        <w:rPr>
          <w:rFonts w:asciiTheme="majorHAnsi" w:hAnsiTheme="majorHAnsi"/>
        </w:rPr>
      </w:pPr>
      <w:r>
        <w:rPr>
          <w:rFonts w:asciiTheme="majorHAnsi" w:hAnsiTheme="majorHAnsi"/>
        </w:rPr>
        <w:lastRenderedPageBreak/>
        <w:t>I</w:t>
      </w:r>
      <w:r w:rsidR="00455694">
        <w:rPr>
          <w:rFonts w:asciiTheme="majorHAnsi" w:hAnsiTheme="majorHAnsi"/>
        </w:rPr>
        <w:t xml:space="preserve"> </w:t>
      </w:r>
      <w:r w:rsidR="00BA7294" w:rsidRPr="00034372">
        <w:rPr>
          <w:rFonts w:asciiTheme="majorHAnsi" w:hAnsiTheme="majorHAnsi"/>
        </w:rPr>
        <w:t xml:space="preserve">dati </w:t>
      </w:r>
      <w:r w:rsidR="00455694">
        <w:rPr>
          <w:rFonts w:asciiTheme="majorHAnsi" w:hAnsiTheme="majorHAnsi"/>
        </w:rPr>
        <w:t>provengono</w:t>
      </w:r>
      <w:r w:rsidR="00BA7294" w:rsidRPr="00034372">
        <w:rPr>
          <w:rFonts w:asciiTheme="majorHAnsi" w:hAnsiTheme="majorHAnsi"/>
        </w:rPr>
        <w:t xml:space="preserve"> da UNIEMENS e comprendono anche i conguagli effettuati tramite quadro V1 causale 7, denunciati nel </w:t>
      </w:r>
      <w:r w:rsidR="00B3491A" w:rsidRPr="00034372">
        <w:rPr>
          <w:rFonts w:asciiTheme="majorHAnsi" w:hAnsiTheme="majorHAnsi"/>
        </w:rPr>
        <w:t>febbraio dell’anno successivo (</w:t>
      </w:r>
      <w:r w:rsidR="00BA7294" w:rsidRPr="00034372">
        <w:rPr>
          <w:rFonts w:asciiTheme="majorHAnsi" w:hAnsiTheme="majorHAnsi"/>
        </w:rPr>
        <w:t>il conguaglio 2016</w:t>
      </w:r>
      <w:r w:rsidR="00B3491A" w:rsidRPr="00034372">
        <w:rPr>
          <w:rFonts w:asciiTheme="majorHAnsi" w:hAnsiTheme="majorHAnsi"/>
        </w:rPr>
        <w:t xml:space="preserve"> ad oggi non è pervenuto</w:t>
      </w:r>
      <w:r w:rsidR="00BA7294" w:rsidRPr="00034372">
        <w:rPr>
          <w:rFonts w:asciiTheme="majorHAnsi" w:hAnsiTheme="majorHAnsi"/>
        </w:rPr>
        <w:t xml:space="preserve">) </w:t>
      </w:r>
    </w:p>
    <w:p w:rsidR="00455694" w:rsidRDefault="00455694" w:rsidP="00455694">
      <w:pPr>
        <w:pStyle w:val="Paragrafoelenco"/>
        <w:ind w:left="1497"/>
        <w:rPr>
          <w:rFonts w:asciiTheme="majorHAnsi" w:hAnsiTheme="majorHAnsi"/>
        </w:rPr>
      </w:pPr>
    </w:p>
    <w:p w:rsidR="00455694" w:rsidRDefault="00EC167B" w:rsidP="00E8708D">
      <w:pPr>
        <w:pStyle w:val="Paragrafoelenco"/>
        <w:numPr>
          <w:ilvl w:val="1"/>
          <w:numId w:val="3"/>
        </w:numPr>
        <w:rPr>
          <w:rFonts w:asciiTheme="majorHAnsi" w:hAnsiTheme="majorHAnsi"/>
        </w:rPr>
      </w:pPr>
      <w:r>
        <w:rPr>
          <w:rFonts w:asciiTheme="majorHAnsi" w:hAnsiTheme="majorHAnsi"/>
        </w:rPr>
        <w:t>L</w:t>
      </w:r>
      <w:r w:rsidR="00BA7294" w:rsidRPr="00034372">
        <w:rPr>
          <w:rFonts w:asciiTheme="majorHAnsi" w:hAnsiTheme="majorHAnsi"/>
        </w:rPr>
        <w:t>a maggiorazione del 18% non è stata recepita in posizione assicurativa</w:t>
      </w:r>
      <w:r w:rsidR="00455694">
        <w:rPr>
          <w:rFonts w:asciiTheme="majorHAnsi" w:hAnsiTheme="majorHAnsi"/>
        </w:rPr>
        <w:t>, n</w:t>
      </w:r>
      <w:r w:rsidR="00455694" w:rsidRPr="00034372">
        <w:rPr>
          <w:rFonts w:asciiTheme="majorHAnsi" w:hAnsiTheme="majorHAnsi"/>
        </w:rPr>
        <w:t>onostante la corretta trasmissione delle denunce</w:t>
      </w:r>
    </w:p>
    <w:p w:rsidR="00455694" w:rsidRPr="00455694" w:rsidRDefault="00455694" w:rsidP="00E8708D">
      <w:pPr>
        <w:pStyle w:val="Paragrafoelenco"/>
        <w:numPr>
          <w:ilvl w:val="2"/>
          <w:numId w:val="42"/>
        </w:numPr>
        <w:rPr>
          <w:rFonts w:asciiTheme="majorHAnsi" w:hAnsiTheme="majorHAnsi"/>
        </w:rPr>
      </w:pPr>
      <w:r w:rsidRPr="00455694">
        <w:rPr>
          <w:rFonts w:asciiTheme="majorHAnsi" w:hAnsiTheme="majorHAnsi"/>
        </w:rPr>
        <w:t>i dati non devono essere modificati</w:t>
      </w:r>
    </w:p>
    <w:p w:rsidR="00455694" w:rsidRPr="00455694" w:rsidRDefault="00455694" w:rsidP="00E8708D">
      <w:pPr>
        <w:pStyle w:val="Paragrafoelenco"/>
        <w:numPr>
          <w:ilvl w:val="2"/>
          <w:numId w:val="42"/>
        </w:numPr>
        <w:rPr>
          <w:rFonts w:asciiTheme="majorHAnsi" w:hAnsiTheme="majorHAnsi"/>
        </w:rPr>
      </w:pPr>
      <w:r w:rsidRPr="00455694">
        <w:rPr>
          <w:rFonts w:asciiTheme="majorHAnsi" w:hAnsiTheme="majorHAnsi"/>
        </w:rPr>
        <w:t>le prestazioni saranno riliquidat</w:t>
      </w:r>
      <w:r w:rsidR="009E5DED">
        <w:rPr>
          <w:rFonts w:asciiTheme="majorHAnsi" w:hAnsiTheme="majorHAnsi"/>
        </w:rPr>
        <w:t>e</w:t>
      </w:r>
      <w:r w:rsidRPr="00455694">
        <w:rPr>
          <w:rFonts w:asciiTheme="majorHAnsi" w:hAnsiTheme="majorHAnsi"/>
        </w:rPr>
        <w:t xml:space="preserve"> quando confluiranno i dati corretti</w:t>
      </w:r>
    </w:p>
    <w:p w:rsidR="00455694" w:rsidRPr="00455694" w:rsidRDefault="00455694" w:rsidP="00455694">
      <w:pPr>
        <w:pStyle w:val="Paragrafoelenco"/>
        <w:ind w:left="1497"/>
        <w:rPr>
          <w:rFonts w:asciiTheme="majorHAnsi" w:hAnsiTheme="majorHAnsi"/>
        </w:rPr>
      </w:pPr>
    </w:p>
    <w:p w:rsidR="00455694" w:rsidRPr="00455694" w:rsidRDefault="002D240F"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Periodi fino al 30/</w:t>
      </w:r>
      <w:r w:rsidR="00ED212D" w:rsidRPr="00455694">
        <w:rPr>
          <w:rFonts w:ascii="Verdana" w:eastAsia="Times New Roman" w:hAnsi="Verdana" w:cs="Calibri"/>
          <w:color w:val="0070C0"/>
          <w:sz w:val="24"/>
          <w:szCs w:val="24"/>
          <w:lang w:eastAsia="it-IT"/>
        </w:rPr>
        <w:t>0</w:t>
      </w:r>
      <w:r>
        <w:rPr>
          <w:rFonts w:ascii="Verdana" w:eastAsia="Times New Roman" w:hAnsi="Verdana" w:cs="Calibri"/>
          <w:color w:val="0070C0"/>
          <w:sz w:val="24"/>
          <w:szCs w:val="24"/>
          <w:lang w:eastAsia="it-IT"/>
        </w:rPr>
        <w:t>9</w:t>
      </w:r>
      <w:r w:rsidR="00ED212D" w:rsidRPr="00455694">
        <w:rPr>
          <w:rFonts w:ascii="Verdana" w:eastAsia="Times New Roman" w:hAnsi="Verdana" w:cs="Calibri"/>
          <w:color w:val="0070C0"/>
          <w:sz w:val="24"/>
          <w:szCs w:val="24"/>
          <w:lang w:eastAsia="it-IT"/>
        </w:rPr>
        <w:t>/2012</w:t>
      </w:r>
    </w:p>
    <w:p w:rsidR="009E5DED" w:rsidRDefault="009E5DED" w:rsidP="00E8708D">
      <w:pPr>
        <w:pStyle w:val="Paragrafoelenco"/>
        <w:numPr>
          <w:ilvl w:val="1"/>
          <w:numId w:val="3"/>
        </w:numPr>
        <w:rPr>
          <w:rFonts w:asciiTheme="majorHAnsi" w:hAnsiTheme="majorHAnsi"/>
        </w:rPr>
      </w:pPr>
      <w:r>
        <w:rPr>
          <w:rFonts w:asciiTheme="majorHAnsi" w:hAnsiTheme="majorHAnsi"/>
        </w:rPr>
        <w:t>L</w:t>
      </w:r>
      <w:r w:rsidR="00BA7294" w:rsidRPr="00034372">
        <w:rPr>
          <w:rFonts w:asciiTheme="majorHAnsi" w:hAnsiTheme="majorHAnsi"/>
        </w:rPr>
        <w:t>e p</w:t>
      </w:r>
      <w:r>
        <w:rPr>
          <w:rFonts w:asciiTheme="majorHAnsi" w:hAnsiTheme="majorHAnsi"/>
        </w:rPr>
        <w:t>osizioni assicurative di soggetti per cui risulta già</w:t>
      </w:r>
      <w:r w:rsidR="00BA7294" w:rsidRPr="00034372">
        <w:rPr>
          <w:rFonts w:asciiTheme="majorHAnsi" w:hAnsiTheme="majorHAnsi"/>
        </w:rPr>
        <w:t xml:space="preserve"> </w:t>
      </w:r>
      <w:r>
        <w:rPr>
          <w:rFonts w:asciiTheme="majorHAnsi" w:hAnsiTheme="majorHAnsi"/>
        </w:rPr>
        <w:t xml:space="preserve">definita una prestazione </w:t>
      </w:r>
      <w:r w:rsidR="00BA7294" w:rsidRPr="00034372">
        <w:rPr>
          <w:rFonts w:asciiTheme="majorHAnsi" w:hAnsiTheme="majorHAnsi"/>
        </w:rPr>
        <w:t>in vecchia Passweb</w:t>
      </w:r>
      <w:r>
        <w:rPr>
          <w:rFonts w:asciiTheme="majorHAnsi" w:hAnsiTheme="majorHAnsi"/>
        </w:rPr>
        <w:t xml:space="preserve"> risultano </w:t>
      </w:r>
      <w:r w:rsidR="00BA7294" w:rsidRPr="00034372">
        <w:rPr>
          <w:rFonts w:asciiTheme="majorHAnsi" w:hAnsiTheme="majorHAnsi"/>
        </w:rPr>
        <w:t>già comprensiv</w:t>
      </w:r>
      <w:r>
        <w:rPr>
          <w:rFonts w:asciiTheme="majorHAnsi" w:hAnsiTheme="majorHAnsi"/>
        </w:rPr>
        <w:t>i della maggiorazione retributiva del</w:t>
      </w:r>
      <w:r w:rsidR="00BA7294" w:rsidRPr="00034372">
        <w:rPr>
          <w:rFonts w:asciiTheme="majorHAnsi" w:hAnsiTheme="majorHAnsi"/>
        </w:rPr>
        <w:t xml:space="preserve"> 18% </w:t>
      </w:r>
      <w:r>
        <w:rPr>
          <w:rFonts w:asciiTheme="majorHAnsi" w:hAnsiTheme="majorHAnsi"/>
        </w:rPr>
        <w:t>(</w:t>
      </w:r>
      <w:r w:rsidR="00BA7294" w:rsidRPr="00034372">
        <w:rPr>
          <w:rFonts w:asciiTheme="majorHAnsi" w:hAnsiTheme="majorHAnsi"/>
        </w:rPr>
        <w:t>se maggiore dell’accessorio</w:t>
      </w:r>
      <w:r>
        <w:rPr>
          <w:rFonts w:asciiTheme="majorHAnsi" w:hAnsiTheme="majorHAnsi"/>
        </w:rPr>
        <w:t>)</w:t>
      </w:r>
    </w:p>
    <w:p w:rsidR="00ED212D" w:rsidRPr="009E5DED" w:rsidRDefault="009E5DED" w:rsidP="00E8708D">
      <w:pPr>
        <w:pStyle w:val="Paragrafoelenco"/>
        <w:numPr>
          <w:ilvl w:val="2"/>
          <w:numId w:val="3"/>
        </w:numPr>
        <w:rPr>
          <w:rFonts w:asciiTheme="majorHAnsi" w:hAnsiTheme="majorHAnsi"/>
        </w:rPr>
      </w:pPr>
      <w:r w:rsidRPr="009E5DED">
        <w:rPr>
          <w:rFonts w:asciiTheme="majorHAnsi" w:hAnsiTheme="majorHAnsi"/>
        </w:rPr>
        <w:t>i dati non devono essere modificati anche se risultano diversi</w:t>
      </w:r>
      <w:r>
        <w:rPr>
          <w:rFonts w:asciiTheme="majorHAnsi" w:hAnsiTheme="majorHAnsi"/>
        </w:rPr>
        <w:t xml:space="preserve"> dalle informazioni presenti nelle</w:t>
      </w:r>
      <w:r w:rsidR="00BA7294" w:rsidRPr="009E5DED">
        <w:rPr>
          <w:rFonts w:asciiTheme="majorHAnsi" w:hAnsiTheme="majorHAnsi"/>
        </w:rPr>
        <w:t xml:space="preserve"> d</w:t>
      </w:r>
      <w:r w:rsidR="00ED212D" w:rsidRPr="009E5DED">
        <w:rPr>
          <w:rFonts w:asciiTheme="majorHAnsi" w:hAnsiTheme="majorHAnsi"/>
        </w:rPr>
        <w:t>enunce</w:t>
      </w:r>
      <w:r>
        <w:rPr>
          <w:rFonts w:asciiTheme="majorHAnsi" w:hAnsiTheme="majorHAnsi"/>
        </w:rPr>
        <w:t xml:space="preserve"> e n</w:t>
      </w:r>
      <w:r w:rsidR="00BA7294" w:rsidRPr="009E5DED">
        <w:rPr>
          <w:rFonts w:asciiTheme="majorHAnsi" w:hAnsiTheme="majorHAnsi"/>
        </w:rPr>
        <w:t>el flusso VX</w:t>
      </w:r>
    </w:p>
    <w:p w:rsidR="002D240F" w:rsidRPr="00034372" w:rsidRDefault="002D240F" w:rsidP="002D240F">
      <w:pPr>
        <w:pStyle w:val="Paragrafoelenco"/>
        <w:ind w:left="1497"/>
        <w:rPr>
          <w:rFonts w:asciiTheme="majorHAnsi" w:hAnsiTheme="majorHAnsi"/>
        </w:rPr>
      </w:pPr>
    </w:p>
    <w:p w:rsidR="009E5DED" w:rsidRPr="009E5DED" w:rsidRDefault="00BA7294"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9E5DED">
        <w:rPr>
          <w:rFonts w:ascii="Verdana" w:eastAsia="Times New Roman" w:hAnsi="Verdana" w:cs="Calibri"/>
          <w:color w:val="0070C0"/>
          <w:sz w:val="24"/>
          <w:szCs w:val="24"/>
          <w:lang w:eastAsia="it-IT"/>
        </w:rPr>
        <w:t xml:space="preserve">Per i periodi </w:t>
      </w:r>
      <w:r w:rsidR="00ED212D" w:rsidRPr="009E5DED">
        <w:rPr>
          <w:rFonts w:ascii="Verdana" w:eastAsia="Times New Roman" w:hAnsi="Verdana" w:cs="Calibri"/>
          <w:color w:val="0070C0"/>
          <w:sz w:val="24"/>
          <w:szCs w:val="24"/>
          <w:lang w:eastAsia="it-IT"/>
        </w:rPr>
        <w:t>dal 01/1</w:t>
      </w:r>
      <w:r w:rsidR="009E5DED">
        <w:rPr>
          <w:rFonts w:ascii="Verdana" w:eastAsia="Times New Roman" w:hAnsi="Verdana" w:cs="Calibri"/>
          <w:color w:val="0070C0"/>
          <w:sz w:val="24"/>
          <w:szCs w:val="24"/>
          <w:lang w:eastAsia="it-IT"/>
        </w:rPr>
        <w:t>0</w:t>
      </w:r>
      <w:r w:rsidR="00ED212D" w:rsidRPr="009E5DED">
        <w:rPr>
          <w:rFonts w:ascii="Verdana" w:eastAsia="Times New Roman" w:hAnsi="Verdana" w:cs="Calibri"/>
          <w:color w:val="0070C0"/>
          <w:sz w:val="24"/>
          <w:szCs w:val="24"/>
          <w:lang w:eastAsia="it-IT"/>
        </w:rPr>
        <w:t>/2012</w:t>
      </w:r>
    </w:p>
    <w:p w:rsidR="009E5DED" w:rsidRDefault="00B06B7E" w:rsidP="00E8708D">
      <w:pPr>
        <w:pStyle w:val="Paragrafoelenco"/>
        <w:numPr>
          <w:ilvl w:val="1"/>
          <w:numId w:val="3"/>
        </w:numPr>
        <w:rPr>
          <w:rFonts w:asciiTheme="majorHAnsi" w:hAnsiTheme="majorHAnsi"/>
        </w:rPr>
      </w:pPr>
      <w:r w:rsidRPr="00B06B7E">
        <w:rPr>
          <w:rFonts w:asciiTheme="majorHAnsi" w:hAnsiTheme="majorHAnsi"/>
        </w:rPr>
        <w:t>I dati trasmessi con le denunce hanno so</w:t>
      </w:r>
      <w:r>
        <w:rPr>
          <w:rFonts w:asciiTheme="majorHAnsi" w:hAnsiTheme="majorHAnsi"/>
        </w:rPr>
        <w:t>vrascritto</w:t>
      </w:r>
      <w:r w:rsidRPr="00B06B7E">
        <w:rPr>
          <w:rFonts w:asciiTheme="majorHAnsi" w:hAnsiTheme="majorHAnsi"/>
        </w:rPr>
        <w:t xml:space="preserve"> e</w:t>
      </w:r>
      <w:r w:rsidR="00BA7294" w:rsidRPr="00B06B7E">
        <w:rPr>
          <w:rFonts w:asciiTheme="majorHAnsi" w:hAnsiTheme="majorHAnsi"/>
        </w:rPr>
        <w:t xml:space="preserve">ventuali correzioni effettuate dall’operatore prima della migrazione </w:t>
      </w:r>
    </w:p>
    <w:p w:rsidR="00B06B7E" w:rsidRPr="00034372" w:rsidRDefault="00B06B7E" w:rsidP="00B06B7E">
      <w:pPr>
        <w:pStyle w:val="Paragrafoelenco"/>
        <w:ind w:left="1497"/>
        <w:rPr>
          <w:rFonts w:asciiTheme="majorHAnsi" w:hAnsiTheme="majorHAnsi"/>
        </w:rPr>
      </w:pPr>
    </w:p>
    <w:p w:rsidR="00B06B7E" w:rsidRPr="00B06B7E" w:rsidRDefault="00B06B7E"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P</w:t>
      </w:r>
      <w:r w:rsidR="00BA7294" w:rsidRPr="00B06B7E">
        <w:rPr>
          <w:rFonts w:ascii="Verdana" w:eastAsia="Times New Roman" w:hAnsi="Verdana" w:cs="Calibri"/>
          <w:color w:val="0070C0"/>
          <w:sz w:val="24"/>
          <w:szCs w:val="24"/>
          <w:lang w:eastAsia="it-IT"/>
        </w:rPr>
        <w:t xml:space="preserve">eriodo 1/1/95 – 31/8/95 </w:t>
      </w:r>
    </w:p>
    <w:p w:rsidR="00B06B7E" w:rsidRDefault="00B06B7E" w:rsidP="00E8708D">
      <w:pPr>
        <w:pStyle w:val="Paragrafoelenco"/>
        <w:numPr>
          <w:ilvl w:val="1"/>
          <w:numId w:val="3"/>
        </w:numPr>
        <w:rPr>
          <w:rFonts w:asciiTheme="majorHAnsi" w:hAnsiTheme="majorHAnsi"/>
        </w:rPr>
      </w:pPr>
      <w:r>
        <w:rPr>
          <w:rFonts w:asciiTheme="majorHAnsi" w:hAnsiTheme="majorHAnsi"/>
        </w:rPr>
        <w:t>Periodo spesso n</w:t>
      </w:r>
      <w:r w:rsidR="00BA7294" w:rsidRPr="00034372">
        <w:rPr>
          <w:rFonts w:asciiTheme="majorHAnsi" w:hAnsiTheme="majorHAnsi"/>
        </w:rPr>
        <w:t>on presente</w:t>
      </w:r>
      <w:r>
        <w:rPr>
          <w:rFonts w:asciiTheme="majorHAnsi" w:hAnsiTheme="majorHAnsi"/>
        </w:rPr>
        <w:t xml:space="preserve"> in posizione assicurativa</w:t>
      </w:r>
    </w:p>
    <w:p w:rsidR="00B06B7E" w:rsidRDefault="00B06B7E" w:rsidP="00E8708D">
      <w:pPr>
        <w:pStyle w:val="Paragrafoelenco"/>
        <w:numPr>
          <w:ilvl w:val="0"/>
          <w:numId w:val="43"/>
        </w:numPr>
        <w:rPr>
          <w:rFonts w:asciiTheme="majorHAnsi" w:hAnsiTheme="majorHAnsi"/>
        </w:rPr>
      </w:pPr>
      <w:r>
        <w:rPr>
          <w:rFonts w:asciiTheme="majorHAnsi" w:hAnsiTheme="majorHAnsi"/>
        </w:rPr>
        <w:t>Verificare l’assenza di interruzione di attività lavorativa in procedura SIDI</w:t>
      </w:r>
    </w:p>
    <w:p w:rsidR="00B06B7E" w:rsidRDefault="00B06B7E" w:rsidP="00E8708D">
      <w:pPr>
        <w:pStyle w:val="Paragrafoelenco"/>
        <w:numPr>
          <w:ilvl w:val="0"/>
          <w:numId w:val="43"/>
        </w:numPr>
        <w:rPr>
          <w:rFonts w:asciiTheme="majorHAnsi" w:hAnsiTheme="majorHAnsi"/>
        </w:rPr>
      </w:pPr>
      <w:r>
        <w:rPr>
          <w:rFonts w:asciiTheme="majorHAnsi" w:hAnsiTheme="majorHAnsi"/>
        </w:rPr>
        <w:t>Valorizzare la retribuzione utilizzando quella relativa all’anno 1994</w:t>
      </w:r>
    </w:p>
    <w:p w:rsidR="00BE7A16" w:rsidRDefault="00BE7A16">
      <w:pPr>
        <w:rPr>
          <w:rFonts w:asciiTheme="majorHAnsi" w:hAnsiTheme="majorHAnsi"/>
        </w:rPr>
      </w:pPr>
      <w:r>
        <w:rPr>
          <w:rFonts w:asciiTheme="majorHAnsi" w:hAnsiTheme="majorHAnsi"/>
        </w:rPr>
        <w:br w:type="page"/>
      </w:r>
    </w:p>
    <w:p w:rsidR="00BA7294" w:rsidRDefault="00BA7294" w:rsidP="00B06B7E">
      <w:pPr>
        <w:pStyle w:val="Paragrafoelenco"/>
        <w:ind w:left="1497"/>
        <w:rPr>
          <w:rFonts w:asciiTheme="majorHAnsi" w:hAnsiTheme="majorHAnsi"/>
        </w:rPr>
      </w:pPr>
    </w:p>
    <w:p w:rsidR="004967E0" w:rsidRDefault="004967E0"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4967E0">
        <w:rPr>
          <w:rFonts w:ascii="Verdana" w:eastAsia="Times New Roman" w:hAnsi="Verdana" w:cs="Calibri"/>
          <w:color w:val="0070C0"/>
          <w:sz w:val="24"/>
          <w:szCs w:val="24"/>
          <w:lang w:eastAsia="it-IT"/>
        </w:rPr>
        <w:t>Periodi parziali o assenti in posizione assicurativa dal 01/01/201</w:t>
      </w:r>
      <w:r>
        <w:rPr>
          <w:rFonts w:ascii="Verdana" w:eastAsia="Times New Roman" w:hAnsi="Verdana" w:cs="Calibri"/>
          <w:color w:val="0070C0"/>
          <w:sz w:val="24"/>
          <w:szCs w:val="24"/>
          <w:lang w:eastAsia="it-IT"/>
        </w:rPr>
        <w:t>4</w:t>
      </w:r>
    </w:p>
    <w:p w:rsidR="00EC167B" w:rsidRPr="00EC167B" w:rsidRDefault="00EC167B" w:rsidP="00EC167B">
      <w:pPr>
        <w:autoSpaceDE w:val="0"/>
        <w:autoSpaceDN w:val="0"/>
        <w:adjustRightInd w:val="0"/>
        <w:spacing w:before="0" w:after="0" w:line="240" w:lineRule="auto"/>
        <w:ind w:left="993" w:right="0"/>
        <w:jc w:val="left"/>
        <w:rPr>
          <w:rFonts w:ascii="Verdana" w:eastAsia="Times New Roman" w:hAnsi="Verdana" w:cs="Calibri"/>
          <w:color w:val="0070C0"/>
          <w:sz w:val="10"/>
          <w:szCs w:val="10"/>
          <w:lang w:eastAsia="it-IT"/>
        </w:rPr>
      </w:pPr>
    </w:p>
    <w:p w:rsidR="004967E0" w:rsidRDefault="004967E0" w:rsidP="00E8708D">
      <w:pPr>
        <w:pStyle w:val="Paragrafoelenco"/>
        <w:numPr>
          <w:ilvl w:val="1"/>
          <w:numId w:val="3"/>
        </w:numPr>
        <w:autoSpaceDE w:val="0"/>
        <w:autoSpaceDN w:val="0"/>
        <w:adjustRightInd w:val="0"/>
        <w:spacing w:before="0" w:after="0" w:line="240" w:lineRule="auto"/>
        <w:ind w:right="0"/>
        <w:jc w:val="left"/>
        <w:rPr>
          <w:rFonts w:asciiTheme="majorHAnsi" w:hAnsiTheme="majorHAnsi"/>
        </w:rPr>
      </w:pPr>
      <w:r>
        <w:rPr>
          <w:rFonts w:asciiTheme="majorHAnsi" w:hAnsiTheme="majorHAnsi"/>
        </w:rPr>
        <w:t>Aggiornare la posizione assicurativa con le denunce non transitate in PA</w:t>
      </w:r>
      <w:r w:rsidRPr="004967E0">
        <w:rPr>
          <w:rFonts w:asciiTheme="majorHAnsi" w:hAnsiTheme="majorHAnsi"/>
        </w:rPr>
        <w:t xml:space="preserve"> </w:t>
      </w:r>
      <w:r>
        <w:rPr>
          <w:rFonts w:asciiTheme="majorHAnsi" w:hAnsiTheme="majorHAnsi"/>
        </w:rPr>
        <w:t>attraverso la funzione “</w:t>
      </w:r>
      <w:r w:rsidRPr="004967E0">
        <w:rPr>
          <w:rFonts w:asciiTheme="majorHAnsi" w:hAnsiTheme="majorHAnsi"/>
        </w:rPr>
        <w:t>Lista rapporti di lavoro – Funzioni – Alimenta PA da Dma</w:t>
      </w:r>
      <w:r>
        <w:rPr>
          <w:rFonts w:asciiTheme="majorHAnsi" w:hAnsiTheme="majorHAnsi"/>
        </w:rPr>
        <w:t xml:space="preserve">” </w:t>
      </w:r>
    </w:p>
    <w:p w:rsidR="00510313" w:rsidRPr="00BE7A16" w:rsidRDefault="004967E0" w:rsidP="002044AE">
      <w:pPr>
        <w:pStyle w:val="Paragrafoelenco"/>
        <w:numPr>
          <w:ilvl w:val="2"/>
          <w:numId w:val="3"/>
        </w:numPr>
        <w:autoSpaceDE w:val="0"/>
        <w:autoSpaceDN w:val="0"/>
        <w:adjustRightInd w:val="0"/>
        <w:spacing w:before="0" w:after="0" w:line="240" w:lineRule="auto"/>
        <w:ind w:right="0"/>
        <w:jc w:val="left"/>
      </w:pPr>
      <w:r w:rsidRPr="00BE7A16">
        <w:rPr>
          <w:rFonts w:asciiTheme="majorHAnsi" w:hAnsiTheme="majorHAnsi"/>
        </w:rPr>
        <w:t>Ticket ad Assistenza Utenti in caso di assenza di DMA</w:t>
      </w:r>
    </w:p>
    <w:p w:rsidR="00BE7A16" w:rsidRDefault="00BE7A16" w:rsidP="002044AE">
      <w:pPr>
        <w:pStyle w:val="Paragrafoelenco"/>
        <w:numPr>
          <w:ilvl w:val="2"/>
          <w:numId w:val="3"/>
        </w:numPr>
        <w:autoSpaceDE w:val="0"/>
        <w:autoSpaceDN w:val="0"/>
        <w:adjustRightInd w:val="0"/>
        <w:spacing w:before="0" w:after="0" w:line="240" w:lineRule="auto"/>
        <w:ind w:right="0"/>
        <w:jc w:val="left"/>
      </w:pPr>
    </w:p>
    <w:p w:rsidR="004967E0" w:rsidRPr="00510313" w:rsidRDefault="00510313" w:rsidP="00510313">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510313">
        <w:rPr>
          <w:rFonts w:ascii="Verdana" w:eastAsia="Times New Roman" w:hAnsi="Verdana" w:cs="Calibri"/>
          <w:color w:val="0070C0"/>
          <w:sz w:val="24"/>
          <w:szCs w:val="24"/>
          <w:lang w:eastAsia="it-IT"/>
        </w:rPr>
        <w:t>Retrodatazione giuridica della nomina</w:t>
      </w:r>
    </w:p>
    <w:p w:rsidR="00510313" w:rsidRPr="00510313" w:rsidRDefault="00510313" w:rsidP="00510313">
      <w:pPr>
        <w:autoSpaceDE w:val="0"/>
        <w:autoSpaceDN w:val="0"/>
        <w:adjustRightInd w:val="0"/>
        <w:spacing w:before="0" w:after="0" w:line="240" w:lineRule="auto"/>
        <w:ind w:left="0" w:right="0"/>
        <w:jc w:val="left"/>
        <w:rPr>
          <w:rFonts w:ascii="Verdana" w:eastAsia="Times New Roman" w:hAnsi="Verdana" w:cs="Calibri"/>
          <w:color w:val="0070C0"/>
          <w:sz w:val="24"/>
          <w:szCs w:val="24"/>
          <w:lang w:eastAsia="it-IT"/>
        </w:rPr>
      </w:pPr>
    </w:p>
    <w:p w:rsidR="00510313" w:rsidRPr="00510313" w:rsidRDefault="00510313" w:rsidP="00510313">
      <w:pPr>
        <w:pStyle w:val="Paragrafoelenco"/>
        <w:numPr>
          <w:ilvl w:val="1"/>
          <w:numId w:val="3"/>
        </w:numPr>
        <w:autoSpaceDE w:val="0"/>
        <w:autoSpaceDN w:val="0"/>
        <w:adjustRightInd w:val="0"/>
        <w:spacing w:before="0" w:after="0" w:line="240" w:lineRule="auto"/>
        <w:ind w:right="0"/>
        <w:jc w:val="left"/>
        <w:rPr>
          <w:rFonts w:asciiTheme="majorHAnsi" w:hAnsiTheme="majorHAnsi"/>
        </w:rPr>
      </w:pPr>
      <w:r w:rsidRPr="00510313">
        <w:rPr>
          <w:rFonts w:asciiTheme="majorHAnsi" w:hAnsiTheme="majorHAnsi"/>
        </w:rPr>
        <w:t xml:space="preserve">Per il personale della scuola, nel caso di retrodatazione giuridica della nomina, gli eventuali servizi non di ruolo con contribuzione versata all’INPS, devono essere valutati in conto Entrata Tesoro dalla data di decorrenza giuridica. </w:t>
      </w:r>
    </w:p>
    <w:p w:rsidR="00510313" w:rsidRPr="00510313" w:rsidRDefault="00510313" w:rsidP="00510313">
      <w:pPr>
        <w:numPr>
          <w:ilvl w:val="1"/>
          <w:numId w:val="28"/>
        </w:numPr>
        <w:autoSpaceDE w:val="0"/>
        <w:autoSpaceDN w:val="0"/>
        <w:adjustRightInd w:val="0"/>
        <w:spacing w:before="0" w:after="0" w:line="240" w:lineRule="auto"/>
        <w:ind w:right="0"/>
        <w:jc w:val="left"/>
        <w:rPr>
          <w:rFonts w:asciiTheme="majorHAnsi" w:hAnsiTheme="majorHAnsi"/>
        </w:rPr>
      </w:pPr>
      <w:r w:rsidRPr="00510313">
        <w:rPr>
          <w:rFonts w:asciiTheme="majorHAnsi" w:hAnsiTheme="majorHAnsi"/>
        </w:rPr>
        <w:t>Per tali servizi il Provveditorato deve richiedere la restituzione della contribuzione all’INPS</w:t>
      </w:r>
    </w:p>
    <w:p w:rsidR="00B06B7E" w:rsidRDefault="00B06B7E" w:rsidP="00B06B7E">
      <w:pPr>
        <w:pStyle w:val="Paragrafoelenco"/>
        <w:ind w:left="1497"/>
        <w:rPr>
          <w:rFonts w:asciiTheme="majorHAnsi" w:hAnsiTheme="majorHAnsi"/>
        </w:rPr>
      </w:pPr>
    </w:p>
    <w:p w:rsidR="00BE7A16" w:rsidRDefault="00BE7A16" w:rsidP="00B06B7E">
      <w:pPr>
        <w:pStyle w:val="Paragrafoelenco"/>
        <w:ind w:left="1497"/>
        <w:rPr>
          <w:rFonts w:asciiTheme="majorHAnsi" w:hAnsiTheme="majorHAnsi"/>
        </w:rPr>
      </w:pPr>
    </w:p>
    <w:p w:rsidR="00912D6E" w:rsidRPr="00602761" w:rsidRDefault="00912D6E" w:rsidP="003C14F3">
      <w:pPr>
        <w:pStyle w:val="Paragrafoelenco"/>
        <w:numPr>
          <w:ilvl w:val="0"/>
          <w:numId w:val="50"/>
        </w:numPr>
        <w:spacing w:before="0" w:after="0" w:line="240" w:lineRule="auto"/>
        <w:ind w:right="0"/>
        <w:jc w:val="left"/>
        <w:rPr>
          <w:rFonts w:ascii="Verdana" w:hAnsi="Verdana" w:cs="Calibri"/>
          <w:b/>
          <w:color w:val="E36C0A" w:themeColor="accent6" w:themeShade="BF"/>
        </w:rPr>
      </w:pPr>
      <w:r w:rsidRPr="00602761">
        <w:rPr>
          <w:rFonts w:ascii="Verdana" w:hAnsi="Verdana" w:cs="Calibri"/>
          <w:b/>
          <w:color w:val="E36C0A" w:themeColor="accent6" w:themeShade="BF"/>
        </w:rPr>
        <w:t xml:space="preserve">Criticità </w:t>
      </w:r>
    </w:p>
    <w:p w:rsidR="00602761" w:rsidRDefault="00602761" w:rsidP="00602761">
      <w:pPr>
        <w:autoSpaceDE w:val="0"/>
        <w:autoSpaceDN w:val="0"/>
        <w:adjustRightInd w:val="0"/>
        <w:spacing w:before="0" w:after="0" w:line="240" w:lineRule="auto"/>
        <w:ind w:left="993" w:right="0"/>
        <w:jc w:val="left"/>
        <w:rPr>
          <w:rFonts w:ascii="Verdana" w:eastAsia="Times New Roman" w:hAnsi="Verdana" w:cs="Calibri"/>
          <w:color w:val="0070C0"/>
          <w:sz w:val="24"/>
          <w:szCs w:val="24"/>
          <w:lang w:eastAsia="it-IT"/>
        </w:rPr>
      </w:pPr>
    </w:p>
    <w:p w:rsidR="0049156F" w:rsidRDefault="0049156F"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sidRPr="00602761">
        <w:rPr>
          <w:rFonts w:ascii="Verdana" w:eastAsia="Times New Roman" w:hAnsi="Verdana" w:cs="Calibri"/>
          <w:color w:val="0070C0"/>
          <w:sz w:val="24"/>
          <w:szCs w:val="24"/>
          <w:lang w:eastAsia="it-IT"/>
        </w:rPr>
        <w:t>Personale non di ruolo</w:t>
      </w:r>
    </w:p>
    <w:p w:rsidR="00602761" w:rsidRPr="00602761" w:rsidRDefault="00602761" w:rsidP="00602761">
      <w:pPr>
        <w:autoSpaceDE w:val="0"/>
        <w:autoSpaceDN w:val="0"/>
        <w:adjustRightInd w:val="0"/>
        <w:spacing w:before="0" w:after="0" w:line="240" w:lineRule="auto"/>
        <w:ind w:left="993" w:right="0"/>
        <w:jc w:val="left"/>
        <w:rPr>
          <w:rFonts w:ascii="Verdana" w:eastAsia="Times New Roman" w:hAnsi="Verdana" w:cs="Calibri"/>
          <w:color w:val="0070C0"/>
          <w:sz w:val="24"/>
          <w:szCs w:val="24"/>
          <w:lang w:eastAsia="it-IT"/>
        </w:rPr>
      </w:pPr>
    </w:p>
    <w:p w:rsidR="00602761" w:rsidRPr="00602761" w:rsidRDefault="00602761" w:rsidP="00E8708D">
      <w:pPr>
        <w:pStyle w:val="Paragrafoelenco"/>
        <w:numPr>
          <w:ilvl w:val="1"/>
          <w:numId w:val="3"/>
        </w:numPr>
        <w:outlineLvl w:val="0"/>
        <w:rPr>
          <w:rFonts w:asciiTheme="majorHAnsi" w:hAnsiTheme="majorHAnsi"/>
          <w:sz w:val="20"/>
          <w:szCs w:val="20"/>
        </w:rPr>
      </w:pPr>
      <w:r>
        <w:rPr>
          <w:rFonts w:asciiTheme="majorHAnsi" w:hAnsiTheme="majorHAnsi"/>
        </w:rPr>
        <w:t>Pagamento posticipato rispetto all’inizio del servizio</w:t>
      </w:r>
    </w:p>
    <w:p w:rsidR="00602761" w:rsidRPr="00602761" w:rsidRDefault="00602761" w:rsidP="00602761">
      <w:pPr>
        <w:pStyle w:val="Paragrafoelenco"/>
        <w:ind w:left="1497"/>
        <w:outlineLvl w:val="0"/>
        <w:rPr>
          <w:rFonts w:asciiTheme="majorHAnsi" w:hAnsiTheme="majorHAnsi"/>
        </w:rPr>
      </w:pPr>
      <w:r>
        <w:rPr>
          <w:rFonts w:asciiTheme="majorHAnsi" w:hAnsiTheme="majorHAnsi"/>
        </w:rPr>
        <w:t>P</w:t>
      </w:r>
      <w:r w:rsidRPr="00602761">
        <w:rPr>
          <w:rFonts w:asciiTheme="majorHAnsi" w:hAnsiTheme="majorHAnsi"/>
        </w:rPr>
        <w:t>eriodi dal 01/10/2012</w:t>
      </w:r>
    </w:p>
    <w:p w:rsidR="00602761" w:rsidRPr="00602761" w:rsidRDefault="00602761" w:rsidP="00602761">
      <w:pPr>
        <w:pStyle w:val="Paragrafoelenco"/>
        <w:ind w:left="1497"/>
        <w:outlineLvl w:val="0"/>
        <w:rPr>
          <w:rFonts w:asciiTheme="majorHAnsi" w:hAnsiTheme="majorHAnsi"/>
          <w:sz w:val="20"/>
          <w:szCs w:val="20"/>
        </w:rPr>
      </w:pPr>
    </w:p>
    <w:p w:rsidR="00602761" w:rsidRDefault="00602761" w:rsidP="00E8708D">
      <w:pPr>
        <w:pStyle w:val="Paragrafoelenco"/>
        <w:numPr>
          <w:ilvl w:val="0"/>
          <w:numId w:val="44"/>
        </w:numPr>
        <w:outlineLvl w:val="0"/>
        <w:rPr>
          <w:rFonts w:asciiTheme="majorHAnsi" w:hAnsiTheme="majorHAnsi"/>
        </w:rPr>
      </w:pPr>
      <w:r>
        <w:rPr>
          <w:rFonts w:asciiTheme="majorHAnsi" w:hAnsiTheme="majorHAnsi"/>
        </w:rPr>
        <w:t xml:space="preserve">I </w:t>
      </w:r>
      <w:r w:rsidR="00BA7294" w:rsidRPr="00602761">
        <w:rPr>
          <w:rFonts w:asciiTheme="majorHAnsi" w:hAnsiTheme="majorHAnsi"/>
        </w:rPr>
        <w:t>periodi iniziali del servizio</w:t>
      </w:r>
      <w:r w:rsidR="00ED212D" w:rsidRPr="00602761">
        <w:rPr>
          <w:rFonts w:asciiTheme="majorHAnsi" w:hAnsiTheme="majorHAnsi"/>
        </w:rPr>
        <w:t xml:space="preserve"> presenti </w:t>
      </w:r>
      <w:r>
        <w:rPr>
          <w:rFonts w:asciiTheme="majorHAnsi" w:hAnsiTheme="majorHAnsi"/>
        </w:rPr>
        <w:t xml:space="preserve">in </w:t>
      </w:r>
      <w:r w:rsidR="00ED212D" w:rsidRPr="00602761">
        <w:rPr>
          <w:rFonts w:asciiTheme="majorHAnsi" w:hAnsiTheme="majorHAnsi"/>
        </w:rPr>
        <w:t>P.A. sono privi di</w:t>
      </w:r>
      <w:r w:rsidR="00BA7294" w:rsidRPr="00602761">
        <w:rPr>
          <w:rFonts w:asciiTheme="majorHAnsi" w:hAnsiTheme="majorHAnsi"/>
        </w:rPr>
        <w:t xml:space="preserve"> retribuzione</w:t>
      </w:r>
    </w:p>
    <w:p w:rsidR="00AB4160" w:rsidRPr="00602761" w:rsidRDefault="00602761" w:rsidP="00E8708D">
      <w:pPr>
        <w:pStyle w:val="Paragrafoelenco"/>
        <w:numPr>
          <w:ilvl w:val="0"/>
          <w:numId w:val="44"/>
        </w:numPr>
        <w:outlineLvl w:val="0"/>
        <w:rPr>
          <w:rFonts w:asciiTheme="majorHAnsi" w:hAnsiTheme="majorHAnsi"/>
        </w:rPr>
      </w:pPr>
      <w:r>
        <w:rPr>
          <w:rFonts w:asciiTheme="majorHAnsi" w:hAnsiTheme="majorHAnsi"/>
        </w:rPr>
        <w:t>L</w:t>
      </w:r>
      <w:r w:rsidR="00912D6E" w:rsidRPr="00602761">
        <w:rPr>
          <w:rFonts w:asciiTheme="majorHAnsi" w:hAnsiTheme="majorHAnsi"/>
        </w:rPr>
        <w:t xml:space="preserve">a mancanza del dato retributivo è corretta </w:t>
      </w:r>
      <w:r w:rsidR="00BA7294" w:rsidRPr="00602761">
        <w:rPr>
          <w:rFonts w:asciiTheme="majorHAnsi" w:hAnsiTheme="majorHAnsi"/>
        </w:rPr>
        <w:t xml:space="preserve">in virtù dell’applicazione del principio di cassa </w:t>
      </w:r>
    </w:p>
    <w:p w:rsidR="00602761" w:rsidRDefault="00BA7294" w:rsidP="00E8708D">
      <w:pPr>
        <w:pStyle w:val="Paragrafoelenco"/>
        <w:numPr>
          <w:ilvl w:val="0"/>
          <w:numId w:val="44"/>
        </w:numPr>
        <w:outlineLvl w:val="0"/>
        <w:rPr>
          <w:rFonts w:asciiTheme="majorHAnsi" w:hAnsiTheme="majorHAnsi"/>
        </w:rPr>
      </w:pPr>
      <w:r w:rsidRPr="00602761">
        <w:rPr>
          <w:rFonts w:asciiTheme="majorHAnsi" w:hAnsiTheme="majorHAnsi"/>
        </w:rPr>
        <w:t xml:space="preserve">Per </w:t>
      </w:r>
      <w:r w:rsidR="00602761">
        <w:rPr>
          <w:rFonts w:asciiTheme="majorHAnsi" w:hAnsiTheme="majorHAnsi"/>
        </w:rPr>
        <w:t>verificare</w:t>
      </w:r>
      <w:r w:rsidR="00912D6E" w:rsidRPr="00602761">
        <w:rPr>
          <w:rFonts w:asciiTheme="majorHAnsi" w:hAnsiTheme="majorHAnsi"/>
        </w:rPr>
        <w:t xml:space="preserve"> </w:t>
      </w:r>
      <w:r w:rsidR="005942F9" w:rsidRPr="00602761">
        <w:rPr>
          <w:rFonts w:asciiTheme="majorHAnsi" w:hAnsiTheme="majorHAnsi"/>
        </w:rPr>
        <w:t>i</w:t>
      </w:r>
      <w:r w:rsidR="00912D6E" w:rsidRPr="00602761">
        <w:rPr>
          <w:rFonts w:asciiTheme="majorHAnsi" w:hAnsiTheme="majorHAnsi"/>
        </w:rPr>
        <w:t>l periodo temporale</w:t>
      </w:r>
      <w:r w:rsidRPr="00602761">
        <w:rPr>
          <w:rFonts w:asciiTheme="majorHAnsi" w:hAnsiTheme="majorHAnsi"/>
        </w:rPr>
        <w:t xml:space="preserve"> è possibile consultare l</w:t>
      </w:r>
      <w:r w:rsidR="00602761">
        <w:rPr>
          <w:rFonts w:asciiTheme="majorHAnsi" w:hAnsiTheme="majorHAnsi"/>
        </w:rPr>
        <w:t>e</w:t>
      </w:r>
      <w:r w:rsidRPr="00602761">
        <w:rPr>
          <w:rFonts w:asciiTheme="majorHAnsi" w:hAnsiTheme="majorHAnsi"/>
        </w:rPr>
        <w:t xml:space="preserve"> procedur</w:t>
      </w:r>
      <w:r w:rsidR="00602761">
        <w:rPr>
          <w:rFonts w:asciiTheme="majorHAnsi" w:hAnsiTheme="majorHAnsi"/>
        </w:rPr>
        <w:t>e</w:t>
      </w:r>
    </w:p>
    <w:p w:rsidR="00602761" w:rsidRDefault="00602761" w:rsidP="00E8708D">
      <w:pPr>
        <w:pStyle w:val="Paragrafoelenco"/>
        <w:numPr>
          <w:ilvl w:val="1"/>
          <w:numId w:val="36"/>
        </w:numPr>
        <w:outlineLvl w:val="0"/>
        <w:rPr>
          <w:rFonts w:asciiTheme="majorHAnsi" w:hAnsiTheme="majorHAnsi"/>
        </w:rPr>
      </w:pPr>
      <w:r>
        <w:rPr>
          <w:rFonts w:asciiTheme="majorHAnsi" w:hAnsiTheme="majorHAnsi"/>
        </w:rPr>
        <w:t>“C</w:t>
      </w:r>
      <w:r w:rsidR="00BA7294" w:rsidRPr="00602761">
        <w:rPr>
          <w:rFonts w:asciiTheme="majorHAnsi" w:hAnsiTheme="majorHAnsi"/>
        </w:rPr>
        <w:t>omunicazioni obbligato</w:t>
      </w:r>
      <w:r>
        <w:rPr>
          <w:rFonts w:asciiTheme="majorHAnsi" w:hAnsiTheme="majorHAnsi"/>
        </w:rPr>
        <w:t>rie del M</w:t>
      </w:r>
      <w:r w:rsidR="005942F9" w:rsidRPr="00602761">
        <w:rPr>
          <w:rFonts w:asciiTheme="majorHAnsi" w:hAnsiTheme="majorHAnsi"/>
        </w:rPr>
        <w:t>inistero</w:t>
      </w:r>
      <w:r w:rsidR="00034372" w:rsidRPr="00602761">
        <w:rPr>
          <w:rFonts w:asciiTheme="majorHAnsi" w:hAnsiTheme="majorHAnsi"/>
        </w:rPr>
        <w:t xml:space="preserve"> </w:t>
      </w:r>
      <w:r w:rsidR="00AB4160" w:rsidRPr="00602761">
        <w:rPr>
          <w:rFonts w:asciiTheme="majorHAnsi" w:hAnsiTheme="majorHAnsi"/>
        </w:rPr>
        <w:t>del Lavoro</w:t>
      </w:r>
      <w:r>
        <w:rPr>
          <w:rFonts w:asciiTheme="majorHAnsi" w:hAnsiTheme="majorHAnsi"/>
        </w:rPr>
        <w:t>”</w:t>
      </w:r>
    </w:p>
    <w:p w:rsidR="00034372" w:rsidRPr="00602761" w:rsidRDefault="0049156F" w:rsidP="00E8708D">
      <w:pPr>
        <w:pStyle w:val="Paragrafoelenco"/>
        <w:numPr>
          <w:ilvl w:val="1"/>
          <w:numId w:val="36"/>
        </w:numPr>
        <w:outlineLvl w:val="0"/>
        <w:rPr>
          <w:rFonts w:asciiTheme="majorHAnsi" w:hAnsiTheme="majorHAnsi"/>
        </w:rPr>
      </w:pPr>
      <w:r w:rsidRPr="00602761">
        <w:rPr>
          <w:rFonts w:asciiTheme="majorHAnsi" w:hAnsiTheme="majorHAnsi"/>
        </w:rPr>
        <w:t xml:space="preserve"> </w:t>
      </w:r>
      <w:r w:rsidR="00553301" w:rsidRPr="00602761">
        <w:rPr>
          <w:rFonts w:asciiTheme="majorHAnsi" w:hAnsiTheme="majorHAnsi"/>
        </w:rPr>
        <w:t>SIDI</w:t>
      </w:r>
    </w:p>
    <w:p w:rsidR="0049156F" w:rsidRDefault="0049156F">
      <w:pPr>
        <w:rPr>
          <w:rFonts w:asciiTheme="majorHAnsi" w:hAnsiTheme="majorHAnsi"/>
        </w:rPr>
        <w:sectPr w:rsidR="0049156F" w:rsidSect="00DA7181">
          <w:footerReference w:type="default" r:id="rId11"/>
          <w:footerReference w:type="first" r:id="rId12"/>
          <w:pgSz w:w="11906" w:h="16838"/>
          <w:pgMar w:top="284" w:right="1134" w:bottom="993" w:left="1134" w:header="708" w:footer="464" w:gutter="0"/>
          <w:pgNumType w:start="0"/>
          <w:cols w:space="708"/>
          <w:titlePg/>
          <w:docGrid w:linePitch="360"/>
        </w:sectPr>
      </w:pPr>
    </w:p>
    <w:p w:rsidR="00602761" w:rsidRDefault="009C5D27" w:rsidP="00E8708D">
      <w:pPr>
        <w:pStyle w:val="Paragrafoelenco"/>
        <w:numPr>
          <w:ilvl w:val="1"/>
          <w:numId w:val="3"/>
        </w:numPr>
        <w:rPr>
          <w:rFonts w:asciiTheme="majorHAnsi" w:hAnsiTheme="majorHAnsi"/>
        </w:rPr>
      </w:pPr>
      <w:r w:rsidRPr="00602761">
        <w:rPr>
          <w:rFonts w:asciiTheme="majorHAnsi" w:hAnsiTheme="majorHAnsi"/>
        </w:rPr>
        <w:lastRenderedPageBreak/>
        <w:t>Pagamento competenze arretrate successive alla cessazione del rapporto di lavoro</w:t>
      </w:r>
    </w:p>
    <w:p w:rsidR="00CB14F2" w:rsidRDefault="009C5D27" w:rsidP="00E8708D">
      <w:pPr>
        <w:pStyle w:val="Paragrafoelenco"/>
        <w:numPr>
          <w:ilvl w:val="0"/>
          <w:numId w:val="45"/>
        </w:numPr>
        <w:rPr>
          <w:rFonts w:asciiTheme="majorHAnsi" w:hAnsiTheme="majorHAnsi"/>
        </w:rPr>
      </w:pPr>
      <w:r w:rsidRPr="00602761">
        <w:rPr>
          <w:rFonts w:asciiTheme="majorHAnsi" w:hAnsiTheme="majorHAnsi"/>
        </w:rPr>
        <w:t>creazione di un erroneo periodo di servizio nei mesi immediatamente successivi alla cessazione (es.</w:t>
      </w:r>
      <w:r w:rsidR="00BA7294" w:rsidRPr="00602761">
        <w:rPr>
          <w:rFonts w:asciiTheme="majorHAnsi" w:hAnsiTheme="majorHAnsi"/>
        </w:rPr>
        <w:t xml:space="preserve"> luglio e agosto</w:t>
      </w:r>
      <w:r w:rsidRPr="00602761">
        <w:rPr>
          <w:rFonts w:asciiTheme="majorHAnsi" w:hAnsiTheme="majorHAnsi"/>
        </w:rPr>
        <w:t xml:space="preserve"> versati dall’ente secondo il criterio di cassa</w:t>
      </w:r>
    </w:p>
    <w:p w:rsidR="00602761" w:rsidRDefault="00BA7294" w:rsidP="00E8708D">
      <w:pPr>
        <w:pStyle w:val="Paragrafoelenco"/>
        <w:numPr>
          <w:ilvl w:val="0"/>
          <w:numId w:val="46"/>
        </w:numPr>
        <w:rPr>
          <w:rFonts w:asciiTheme="majorHAnsi" w:hAnsiTheme="majorHAnsi"/>
        </w:rPr>
      </w:pPr>
      <w:r w:rsidRPr="00CB14F2">
        <w:rPr>
          <w:rFonts w:asciiTheme="majorHAnsi" w:hAnsiTheme="majorHAnsi"/>
          <w:b/>
        </w:rPr>
        <w:t>periodi modificabili</w:t>
      </w:r>
      <w:r w:rsidR="00602761">
        <w:rPr>
          <w:rFonts w:asciiTheme="majorHAnsi" w:hAnsiTheme="majorHAnsi"/>
        </w:rPr>
        <w:t xml:space="preserve"> dall’operatore</w:t>
      </w:r>
    </w:p>
    <w:p w:rsidR="00602761" w:rsidRDefault="00BA7294" w:rsidP="00E8708D">
      <w:pPr>
        <w:pStyle w:val="Paragrafoelenco"/>
        <w:numPr>
          <w:ilvl w:val="1"/>
          <w:numId w:val="47"/>
        </w:numPr>
        <w:rPr>
          <w:rFonts w:asciiTheme="majorHAnsi" w:hAnsiTheme="majorHAnsi"/>
        </w:rPr>
      </w:pPr>
      <w:r w:rsidRPr="00602761">
        <w:rPr>
          <w:rFonts w:asciiTheme="majorHAnsi" w:hAnsiTheme="majorHAnsi"/>
        </w:rPr>
        <w:t>cancella</w:t>
      </w:r>
      <w:r w:rsidR="00602761">
        <w:rPr>
          <w:rFonts w:asciiTheme="majorHAnsi" w:hAnsiTheme="majorHAnsi"/>
        </w:rPr>
        <w:t xml:space="preserve">re il periodo </w:t>
      </w:r>
    </w:p>
    <w:p w:rsidR="00602761" w:rsidRDefault="00602761" w:rsidP="00E8708D">
      <w:pPr>
        <w:pStyle w:val="Paragrafoelenco"/>
        <w:numPr>
          <w:ilvl w:val="1"/>
          <w:numId w:val="47"/>
        </w:numPr>
        <w:rPr>
          <w:rFonts w:asciiTheme="majorHAnsi" w:hAnsiTheme="majorHAnsi"/>
        </w:rPr>
      </w:pPr>
      <w:r>
        <w:rPr>
          <w:rFonts w:asciiTheme="majorHAnsi" w:hAnsiTheme="majorHAnsi"/>
        </w:rPr>
        <w:t xml:space="preserve">sommare </w:t>
      </w:r>
      <w:r w:rsidR="00BA7294" w:rsidRPr="00602761">
        <w:rPr>
          <w:rFonts w:asciiTheme="majorHAnsi" w:hAnsiTheme="majorHAnsi"/>
        </w:rPr>
        <w:t xml:space="preserve"> gli importi </w:t>
      </w:r>
      <w:r w:rsidR="009C5D27" w:rsidRPr="00602761">
        <w:rPr>
          <w:rFonts w:asciiTheme="majorHAnsi" w:hAnsiTheme="majorHAnsi"/>
        </w:rPr>
        <w:t xml:space="preserve">retributivi </w:t>
      </w:r>
      <w:r w:rsidR="00BA7294" w:rsidRPr="00602761">
        <w:rPr>
          <w:rFonts w:asciiTheme="majorHAnsi" w:hAnsiTheme="majorHAnsi"/>
        </w:rPr>
        <w:t>a</w:t>
      </w:r>
      <w:r>
        <w:rPr>
          <w:rFonts w:asciiTheme="majorHAnsi" w:hAnsiTheme="majorHAnsi"/>
        </w:rPr>
        <w:t>l</w:t>
      </w:r>
      <w:r w:rsidR="00CB14F2">
        <w:rPr>
          <w:rFonts w:asciiTheme="majorHAnsi" w:hAnsiTheme="majorHAnsi"/>
        </w:rPr>
        <w:t xml:space="preserve"> </w:t>
      </w:r>
      <w:r>
        <w:rPr>
          <w:rFonts w:asciiTheme="majorHAnsi" w:hAnsiTheme="majorHAnsi"/>
        </w:rPr>
        <w:t>periodo precedente</w:t>
      </w:r>
    </w:p>
    <w:p w:rsidR="00CB14F2" w:rsidRDefault="00602761" w:rsidP="00E8708D">
      <w:pPr>
        <w:pStyle w:val="Paragrafoelenco"/>
        <w:numPr>
          <w:ilvl w:val="0"/>
          <w:numId w:val="46"/>
        </w:numPr>
        <w:rPr>
          <w:rFonts w:asciiTheme="majorHAnsi" w:hAnsiTheme="majorHAnsi"/>
        </w:rPr>
      </w:pPr>
      <w:r w:rsidRPr="00CB14F2">
        <w:rPr>
          <w:rFonts w:asciiTheme="majorHAnsi" w:hAnsiTheme="majorHAnsi"/>
          <w:b/>
        </w:rPr>
        <w:t>periodi non modificabili</w:t>
      </w:r>
      <w:r>
        <w:rPr>
          <w:rFonts w:asciiTheme="majorHAnsi" w:hAnsiTheme="majorHAnsi"/>
        </w:rPr>
        <w:t xml:space="preserve"> dall’operatore</w:t>
      </w:r>
    </w:p>
    <w:p w:rsidR="00CB14F2" w:rsidRPr="00CB14F2" w:rsidRDefault="00CB14F2" w:rsidP="00E8708D">
      <w:pPr>
        <w:pStyle w:val="Paragrafoelenco"/>
        <w:numPr>
          <w:ilvl w:val="1"/>
          <w:numId w:val="46"/>
        </w:numPr>
        <w:ind w:left="3372"/>
        <w:rPr>
          <w:rFonts w:asciiTheme="majorHAnsi" w:hAnsiTheme="majorHAnsi"/>
        </w:rPr>
      </w:pPr>
      <w:r w:rsidRPr="00CB14F2">
        <w:rPr>
          <w:rFonts w:asciiTheme="majorHAnsi" w:hAnsiTheme="majorHAnsi"/>
        </w:rPr>
        <w:t xml:space="preserve">richiedere </w:t>
      </w:r>
      <w:r w:rsidR="00BA7294" w:rsidRPr="00CB14F2">
        <w:rPr>
          <w:rFonts w:asciiTheme="majorHAnsi" w:hAnsiTheme="majorHAnsi"/>
        </w:rPr>
        <w:t>al MEF</w:t>
      </w:r>
      <w:r w:rsidRPr="00CB14F2">
        <w:rPr>
          <w:rFonts w:asciiTheme="majorHAnsi" w:hAnsiTheme="majorHAnsi"/>
        </w:rPr>
        <w:t xml:space="preserve"> </w:t>
      </w:r>
      <w:r w:rsidR="009C5D27" w:rsidRPr="00CB14F2">
        <w:rPr>
          <w:rFonts w:asciiTheme="majorHAnsi" w:hAnsiTheme="majorHAnsi"/>
        </w:rPr>
        <w:t>l’invio di una nuova denuncia</w:t>
      </w:r>
      <w:r w:rsidRPr="00CB14F2">
        <w:rPr>
          <w:rFonts w:asciiTheme="majorHAnsi" w:hAnsiTheme="majorHAnsi"/>
        </w:rPr>
        <w:t xml:space="preserve"> al seguente indirizzo mail </w:t>
      </w:r>
      <w:hyperlink r:id="rId13" w:history="1">
        <w:r w:rsidRPr="00CB14F2">
          <w:rPr>
            <w:bCs/>
          </w:rPr>
          <w:t>dcsii.dag@pec.mef.gov.it</w:t>
        </w:r>
      </w:hyperlink>
      <w:r w:rsidR="00BA7294" w:rsidRPr="00CB14F2">
        <w:rPr>
          <w:rFonts w:asciiTheme="majorHAnsi" w:hAnsiTheme="majorHAnsi"/>
        </w:rPr>
        <w:t xml:space="preserve"> </w:t>
      </w:r>
    </w:p>
    <w:p w:rsidR="00CB14F2" w:rsidRDefault="00CB14F2" w:rsidP="00E8708D">
      <w:pPr>
        <w:pStyle w:val="Paragrafoelenco"/>
        <w:numPr>
          <w:ilvl w:val="0"/>
          <w:numId w:val="44"/>
        </w:numPr>
        <w:outlineLvl w:val="0"/>
        <w:rPr>
          <w:rFonts w:asciiTheme="majorHAnsi" w:hAnsiTheme="majorHAnsi"/>
        </w:rPr>
      </w:pPr>
      <w:r>
        <w:rPr>
          <w:rFonts w:asciiTheme="majorHAnsi" w:hAnsiTheme="majorHAnsi"/>
        </w:rPr>
        <w:t>p</w:t>
      </w:r>
      <w:r w:rsidRPr="00602761">
        <w:rPr>
          <w:rFonts w:asciiTheme="majorHAnsi" w:hAnsiTheme="majorHAnsi"/>
        </w:rPr>
        <w:t xml:space="preserve">er </w:t>
      </w:r>
      <w:r>
        <w:rPr>
          <w:rFonts w:asciiTheme="majorHAnsi" w:hAnsiTheme="majorHAnsi"/>
        </w:rPr>
        <w:t>verificare</w:t>
      </w:r>
      <w:r w:rsidRPr="00602761">
        <w:rPr>
          <w:rFonts w:asciiTheme="majorHAnsi" w:hAnsiTheme="majorHAnsi"/>
        </w:rPr>
        <w:t xml:space="preserve"> il periodo temporale è possibile consultare l</w:t>
      </w:r>
      <w:r>
        <w:rPr>
          <w:rFonts w:asciiTheme="majorHAnsi" w:hAnsiTheme="majorHAnsi"/>
        </w:rPr>
        <w:t>e</w:t>
      </w:r>
      <w:r w:rsidRPr="00602761">
        <w:rPr>
          <w:rFonts w:asciiTheme="majorHAnsi" w:hAnsiTheme="majorHAnsi"/>
        </w:rPr>
        <w:t xml:space="preserve"> procedur</w:t>
      </w:r>
      <w:r>
        <w:rPr>
          <w:rFonts w:asciiTheme="majorHAnsi" w:hAnsiTheme="majorHAnsi"/>
        </w:rPr>
        <w:t>e</w:t>
      </w:r>
    </w:p>
    <w:p w:rsidR="00CB14F2" w:rsidRDefault="00CB14F2" w:rsidP="00E8708D">
      <w:pPr>
        <w:pStyle w:val="Paragrafoelenco"/>
        <w:numPr>
          <w:ilvl w:val="1"/>
          <w:numId w:val="36"/>
        </w:numPr>
        <w:outlineLvl w:val="0"/>
        <w:rPr>
          <w:rFonts w:asciiTheme="majorHAnsi" w:hAnsiTheme="majorHAnsi"/>
        </w:rPr>
      </w:pPr>
      <w:r>
        <w:rPr>
          <w:rFonts w:asciiTheme="majorHAnsi" w:hAnsiTheme="majorHAnsi"/>
        </w:rPr>
        <w:t>“C</w:t>
      </w:r>
      <w:r w:rsidRPr="00602761">
        <w:rPr>
          <w:rFonts w:asciiTheme="majorHAnsi" w:hAnsiTheme="majorHAnsi"/>
        </w:rPr>
        <w:t>omunicazioni obbligato</w:t>
      </w:r>
      <w:r>
        <w:rPr>
          <w:rFonts w:asciiTheme="majorHAnsi" w:hAnsiTheme="majorHAnsi"/>
        </w:rPr>
        <w:t>rie del M</w:t>
      </w:r>
      <w:r w:rsidRPr="00602761">
        <w:rPr>
          <w:rFonts w:asciiTheme="majorHAnsi" w:hAnsiTheme="majorHAnsi"/>
        </w:rPr>
        <w:t>inistero del Lavoro</w:t>
      </w:r>
      <w:r>
        <w:rPr>
          <w:rFonts w:asciiTheme="majorHAnsi" w:hAnsiTheme="majorHAnsi"/>
        </w:rPr>
        <w:t>”</w:t>
      </w:r>
    </w:p>
    <w:p w:rsidR="00CB14F2" w:rsidRPr="00602761" w:rsidRDefault="00CB14F2" w:rsidP="00E8708D">
      <w:pPr>
        <w:pStyle w:val="Paragrafoelenco"/>
        <w:numPr>
          <w:ilvl w:val="1"/>
          <w:numId w:val="36"/>
        </w:numPr>
        <w:outlineLvl w:val="0"/>
        <w:rPr>
          <w:rFonts w:asciiTheme="majorHAnsi" w:hAnsiTheme="majorHAnsi"/>
        </w:rPr>
      </w:pPr>
      <w:r w:rsidRPr="00602761">
        <w:rPr>
          <w:rFonts w:asciiTheme="majorHAnsi" w:hAnsiTheme="majorHAnsi"/>
        </w:rPr>
        <w:t xml:space="preserve"> SIDI</w:t>
      </w:r>
    </w:p>
    <w:p w:rsidR="00BE7A16" w:rsidRDefault="00BE7A16">
      <w:pPr>
        <w:rPr>
          <w:rFonts w:asciiTheme="majorHAnsi" w:hAnsiTheme="majorHAnsi"/>
        </w:rPr>
      </w:pPr>
      <w:r>
        <w:rPr>
          <w:rFonts w:asciiTheme="majorHAnsi" w:hAnsiTheme="majorHAnsi"/>
        </w:rPr>
        <w:br w:type="page"/>
      </w:r>
    </w:p>
    <w:p w:rsidR="00CB14F2" w:rsidRDefault="00CB14F2" w:rsidP="00CB14F2">
      <w:pPr>
        <w:rPr>
          <w:rFonts w:asciiTheme="majorHAnsi" w:hAnsiTheme="majorHAnsi"/>
        </w:rPr>
        <w:sectPr w:rsidR="00CB14F2" w:rsidSect="00CB14F2">
          <w:footerReference w:type="default" r:id="rId14"/>
          <w:footerReference w:type="first" r:id="rId15"/>
          <w:type w:val="continuous"/>
          <w:pgSz w:w="11906" w:h="16838"/>
          <w:pgMar w:top="568" w:right="1134" w:bottom="993" w:left="1134" w:header="708" w:footer="464" w:gutter="0"/>
          <w:pgNumType w:start="0"/>
          <w:cols w:space="708"/>
          <w:titlePg/>
          <w:docGrid w:linePitch="360"/>
        </w:sectPr>
      </w:pPr>
    </w:p>
    <w:p w:rsidR="00CB14F2" w:rsidRDefault="00CB14F2" w:rsidP="00E8708D">
      <w:pPr>
        <w:pStyle w:val="Paragrafoelenco"/>
        <w:numPr>
          <w:ilvl w:val="1"/>
          <w:numId w:val="3"/>
        </w:numPr>
        <w:rPr>
          <w:rFonts w:asciiTheme="majorHAnsi" w:hAnsiTheme="majorHAnsi"/>
        </w:rPr>
      </w:pPr>
      <w:r w:rsidRPr="00CB14F2">
        <w:rPr>
          <w:rFonts w:asciiTheme="majorHAnsi" w:hAnsiTheme="majorHAnsi"/>
        </w:rPr>
        <w:lastRenderedPageBreak/>
        <w:t>S</w:t>
      </w:r>
      <w:r w:rsidR="00BA7294" w:rsidRPr="00CB14F2">
        <w:rPr>
          <w:rFonts w:asciiTheme="majorHAnsi" w:hAnsiTheme="majorHAnsi"/>
        </w:rPr>
        <w:t>ervizi p</w:t>
      </w:r>
      <w:r w:rsidR="009C5D27" w:rsidRPr="00CB14F2">
        <w:rPr>
          <w:rFonts w:asciiTheme="majorHAnsi" w:hAnsiTheme="majorHAnsi"/>
        </w:rPr>
        <w:t>restati presso diverse</w:t>
      </w:r>
      <w:r w:rsidR="00BA7294" w:rsidRPr="00CB14F2">
        <w:rPr>
          <w:rFonts w:asciiTheme="majorHAnsi" w:hAnsiTheme="majorHAnsi"/>
        </w:rPr>
        <w:t xml:space="preserve"> scuole</w:t>
      </w:r>
      <w:r w:rsidR="009C5D27" w:rsidRPr="00CB14F2">
        <w:rPr>
          <w:rFonts w:asciiTheme="majorHAnsi" w:hAnsiTheme="majorHAnsi"/>
        </w:rPr>
        <w:t xml:space="preserve"> nello stesso arco temporale</w:t>
      </w:r>
    </w:p>
    <w:p w:rsidR="00CB14F2" w:rsidRDefault="00671DFE" w:rsidP="00E8708D">
      <w:pPr>
        <w:pStyle w:val="Paragrafoelenco"/>
        <w:numPr>
          <w:ilvl w:val="0"/>
          <w:numId w:val="48"/>
        </w:numPr>
        <w:rPr>
          <w:rFonts w:asciiTheme="majorHAnsi" w:hAnsiTheme="majorHAnsi"/>
        </w:rPr>
      </w:pPr>
      <w:r w:rsidRPr="00CB14F2">
        <w:rPr>
          <w:rFonts w:asciiTheme="majorHAnsi" w:hAnsiTheme="majorHAnsi"/>
        </w:rPr>
        <w:t xml:space="preserve">Per eliminare la segnalazione di errore in posizione assicurativa si può </w:t>
      </w:r>
      <w:r w:rsidR="00CB14F2">
        <w:rPr>
          <w:rFonts w:asciiTheme="majorHAnsi" w:hAnsiTheme="majorHAnsi"/>
        </w:rPr>
        <w:t>inserire</w:t>
      </w:r>
      <w:r w:rsidRPr="00CB14F2">
        <w:rPr>
          <w:rFonts w:asciiTheme="majorHAnsi" w:hAnsiTheme="majorHAnsi"/>
        </w:rPr>
        <w:t xml:space="preserve"> “altro” in “tipo rapporto” nel periodo temporale più breve </w:t>
      </w:r>
    </w:p>
    <w:p w:rsidR="00D648B8" w:rsidRDefault="00671DFE" w:rsidP="00E8708D">
      <w:pPr>
        <w:pStyle w:val="Paragrafoelenco"/>
        <w:numPr>
          <w:ilvl w:val="0"/>
          <w:numId w:val="48"/>
        </w:numPr>
        <w:rPr>
          <w:rFonts w:asciiTheme="majorHAnsi" w:hAnsiTheme="majorHAnsi"/>
        </w:rPr>
      </w:pPr>
      <w:r w:rsidRPr="00CB14F2">
        <w:rPr>
          <w:rFonts w:asciiTheme="majorHAnsi" w:hAnsiTheme="majorHAnsi"/>
        </w:rPr>
        <w:t xml:space="preserve">Per il calcolo delle prestazioni pensionistiche </w:t>
      </w:r>
      <w:r w:rsidR="00AE565F" w:rsidRPr="00CB14F2">
        <w:rPr>
          <w:rFonts w:asciiTheme="majorHAnsi" w:hAnsiTheme="majorHAnsi"/>
        </w:rPr>
        <w:t>q</w:t>
      </w:r>
      <w:r w:rsidR="00BA7294" w:rsidRPr="00CB14F2">
        <w:rPr>
          <w:rFonts w:asciiTheme="majorHAnsi" w:hAnsiTheme="majorHAnsi"/>
        </w:rPr>
        <w:t xml:space="preserve">uesta fattispecie non è attualmente gestita dal </w:t>
      </w:r>
      <w:r w:rsidR="00CB14F2">
        <w:rPr>
          <w:rFonts w:asciiTheme="majorHAnsi" w:hAnsiTheme="majorHAnsi"/>
        </w:rPr>
        <w:t xml:space="preserve">SIN </w:t>
      </w:r>
      <w:r w:rsidR="00CB14F2" w:rsidRPr="00CB14F2">
        <w:rPr>
          <w:rFonts w:asciiTheme="majorHAnsi" w:hAnsiTheme="majorHAnsi"/>
        </w:rPr>
        <w:sym w:font="Wingdings" w:char="F0E0"/>
      </w:r>
      <w:r w:rsidR="00CB14F2">
        <w:rPr>
          <w:rFonts w:asciiTheme="majorHAnsi" w:hAnsiTheme="majorHAnsi"/>
        </w:rPr>
        <w:t xml:space="preserve"> richiedere la smigrazione della posizione</w:t>
      </w:r>
    </w:p>
    <w:p w:rsidR="00CB14F2" w:rsidRPr="00CB14F2" w:rsidRDefault="00CB14F2" w:rsidP="00CB14F2">
      <w:pPr>
        <w:pStyle w:val="Paragrafoelenco"/>
        <w:ind w:left="2217"/>
        <w:rPr>
          <w:rFonts w:asciiTheme="majorHAnsi" w:hAnsiTheme="majorHAnsi"/>
        </w:rPr>
      </w:pPr>
    </w:p>
    <w:bookmarkEnd w:id="7"/>
    <w:p w:rsidR="00AF54D2" w:rsidRPr="00CB14F2" w:rsidRDefault="00CB14F2" w:rsidP="00E8708D">
      <w:pPr>
        <w:numPr>
          <w:ilvl w:val="1"/>
          <w:numId w:val="31"/>
        </w:numPr>
        <w:autoSpaceDE w:val="0"/>
        <w:autoSpaceDN w:val="0"/>
        <w:adjustRightInd w:val="0"/>
        <w:spacing w:before="0" w:after="0" w:line="240" w:lineRule="auto"/>
        <w:ind w:left="993" w:right="0" w:hanging="284"/>
        <w:jc w:val="left"/>
        <w:rPr>
          <w:rFonts w:ascii="Verdana" w:eastAsia="Times New Roman" w:hAnsi="Verdana" w:cs="Calibri"/>
          <w:color w:val="0070C0"/>
          <w:sz w:val="24"/>
          <w:szCs w:val="24"/>
          <w:lang w:eastAsia="it-IT"/>
        </w:rPr>
      </w:pPr>
      <w:r>
        <w:rPr>
          <w:rFonts w:ascii="Verdana" w:eastAsia="Times New Roman" w:hAnsi="Verdana" w:cs="Calibri"/>
          <w:color w:val="0070C0"/>
          <w:sz w:val="24"/>
          <w:szCs w:val="24"/>
          <w:lang w:eastAsia="it-IT"/>
        </w:rPr>
        <w:t>Maternità fuori rapporto di lavoro</w:t>
      </w:r>
    </w:p>
    <w:p w:rsidR="00AF54D2" w:rsidRPr="000D5389" w:rsidRDefault="00CB14F2" w:rsidP="00CB14F2">
      <w:pPr>
        <w:ind w:left="993"/>
        <w:rPr>
          <w:rFonts w:asciiTheme="majorHAnsi" w:hAnsiTheme="majorHAnsi"/>
        </w:rPr>
      </w:pPr>
      <w:r>
        <w:rPr>
          <w:rFonts w:asciiTheme="majorHAnsi" w:hAnsiTheme="majorHAnsi"/>
        </w:rPr>
        <w:t>L</w:t>
      </w:r>
      <w:r w:rsidR="00AF54D2" w:rsidRPr="000D5389">
        <w:rPr>
          <w:rFonts w:asciiTheme="majorHAnsi" w:hAnsiTheme="majorHAnsi"/>
        </w:rPr>
        <w:t xml:space="preserve">’accredito figurativo della maternità </w:t>
      </w:r>
      <w:r>
        <w:rPr>
          <w:rFonts w:asciiTheme="majorHAnsi" w:hAnsiTheme="majorHAnsi"/>
        </w:rPr>
        <w:t xml:space="preserve">obbligatoria ex art. 25 del D. Lgs. </w:t>
      </w:r>
      <w:r w:rsidR="00AF54D2" w:rsidRPr="000D5389">
        <w:rPr>
          <w:rFonts w:asciiTheme="majorHAnsi" w:hAnsiTheme="majorHAnsi"/>
        </w:rPr>
        <w:t>151/2001 è riconoscibile esclusivamente al di fuori del rapporto di lavoro (vedi quesito).</w:t>
      </w:r>
    </w:p>
    <w:p w:rsidR="00C82F5B" w:rsidRDefault="00C82F5B" w:rsidP="000D5389">
      <w:pPr>
        <w:rPr>
          <w:rFonts w:asciiTheme="majorHAnsi" w:hAnsiTheme="majorHAnsi"/>
        </w:rPr>
      </w:pPr>
    </w:p>
    <w:p w:rsidR="00C82F5B" w:rsidRDefault="00C82F5B" w:rsidP="003C14F3">
      <w:pPr>
        <w:pStyle w:val="Paragrafoelenco"/>
        <w:numPr>
          <w:ilvl w:val="0"/>
          <w:numId w:val="50"/>
        </w:numPr>
        <w:spacing w:before="0" w:after="0" w:line="240" w:lineRule="auto"/>
        <w:ind w:right="0"/>
        <w:jc w:val="left"/>
        <w:rPr>
          <w:rFonts w:ascii="Verdana" w:hAnsi="Verdana" w:cs="Calibri"/>
          <w:b/>
          <w:color w:val="E36C0A" w:themeColor="accent6" w:themeShade="BF"/>
        </w:rPr>
      </w:pPr>
      <w:r w:rsidRPr="00CB14F2">
        <w:rPr>
          <w:rFonts w:ascii="Verdana" w:hAnsi="Verdana" w:cs="Calibri"/>
          <w:b/>
          <w:color w:val="E36C0A" w:themeColor="accent6" w:themeShade="BF"/>
        </w:rPr>
        <w:t>Conclusioni</w:t>
      </w:r>
    </w:p>
    <w:p w:rsidR="009E0E71" w:rsidRPr="00CB14F2" w:rsidRDefault="009E0E71" w:rsidP="009E0E71">
      <w:pPr>
        <w:pStyle w:val="Paragrafoelenco"/>
        <w:spacing w:before="0" w:after="0" w:line="240" w:lineRule="auto"/>
        <w:ind w:right="0"/>
        <w:jc w:val="left"/>
        <w:rPr>
          <w:rFonts w:ascii="Verdana" w:hAnsi="Verdana" w:cs="Calibri"/>
          <w:b/>
          <w:color w:val="E36C0A" w:themeColor="accent6" w:themeShade="BF"/>
        </w:rPr>
      </w:pPr>
    </w:p>
    <w:p w:rsidR="00C82F5B" w:rsidRDefault="00C82F5B" w:rsidP="009E0E71">
      <w:pPr>
        <w:ind w:left="708"/>
        <w:rPr>
          <w:rFonts w:asciiTheme="majorHAnsi" w:hAnsiTheme="majorHAnsi"/>
        </w:rPr>
      </w:pPr>
      <w:r>
        <w:rPr>
          <w:rFonts w:asciiTheme="majorHAnsi" w:hAnsiTheme="majorHAnsi"/>
        </w:rPr>
        <w:t xml:space="preserve">Un valido supporto alle operazioni di sistemazione di PA è fornito dal manuale interattivo predisposto per gli Enti che è possibile consultare al seguente percorso </w:t>
      </w:r>
      <w:hyperlink r:id="rId16" w:history="1">
        <w:r w:rsidRPr="002D3956">
          <w:rPr>
            <w:rStyle w:val="Collegamentoipertestuale"/>
            <w:rFonts w:asciiTheme="majorHAnsi" w:hAnsiTheme="majorHAnsi"/>
            <w:sz w:val="22"/>
            <w:szCs w:val="22"/>
          </w:rPr>
          <w:t>http://nuovapassweb.aula01.it</w:t>
        </w:r>
      </w:hyperlink>
    </w:p>
    <w:p w:rsidR="00C82F5B" w:rsidRDefault="00C82F5B" w:rsidP="000D5389">
      <w:pPr>
        <w:rPr>
          <w:rFonts w:asciiTheme="majorHAnsi" w:hAnsiTheme="majorHAnsi"/>
        </w:rPr>
      </w:pPr>
    </w:p>
    <w:p w:rsidR="00BC58CD" w:rsidRDefault="00BC58CD" w:rsidP="000D5389">
      <w:pPr>
        <w:rPr>
          <w:rFonts w:asciiTheme="majorHAnsi" w:hAnsiTheme="majorHAnsi"/>
        </w:rPr>
      </w:pPr>
    </w:p>
    <w:p w:rsidR="00BC58CD" w:rsidRDefault="00BC58CD">
      <w:pPr>
        <w:rPr>
          <w:rFonts w:asciiTheme="majorHAnsi" w:hAnsiTheme="majorHAnsi"/>
        </w:rPr>
      </w:pPr>
      <w:r>
        <w:rPr>
          <w:rFonts w:asciiTheme="majorHAnsi" w:hAnsiTheme="majorHAnsi"/>
        </w:rPr>
        <w:br w:type="page"/>
      </w:r>
    </w:p>
    <w:p w:rsidR="00BC58CD" w:rsidRPr="00BC58CD" w:rsidRDefault="00BC58CD" w:rsidP="00BC58CD">
      <w:pPr>
        <w:pStyle w:val="NormaleWeb"/>
        <w:spacing w:before="360" w:beforeAutospacing="0" w:after="360" w:afterAutospacing="0" w:line="240" w:lineRule="atLeast"/>
        <w:ind w:firstLine="0"/>
        <w:jc w:val="center"/>
        <w:rPr>
          <w:rFonts w:eastAsiaTheme="majorEastAsia" w:cstheme="majorBidi"/>
          <w:bCs/>
          <w:color w:val="365F91" w:themeColor="accent1" w:themeShade="BF"/>
          <w:sz w:val="32"/>
          <w:szCs w:val="32"/>
          <w:lang w:eastAsia="it-IT"/>
        </w:rPr>
      </w:pPr>
      <w:r w:rsidRPr="00BC58CD">
        <w:rPr>
          <w:rFonts w:eastAsiaTheme="majorEastAsia" w:cstheme="majorBidi"/>
          <w:bCs/>
          <w:color w:val="365F91" w:themeColor="accent1" w:themeShade="BF"/>
          <w:sz w:val="32"/>
          <w:szCs w:val="32"/>
          <w:lang w:eastAsia="it-IT"/>
        </w:rPr>
        <w:lastRenderedPageBreak/>
        <w:t>PORTALE SIDI</w:t>
      </w:r>
    </w:p>
    <w:p w:rsidR="00BC58CD" w:rsidRPr="007E73D1" w:rsidRDefault="00BC58CD" w:rsidP="00BC58CD">
      <w:pPr>
        <w:pStyle w:val="NormaleWeb"/>
        <w:spacing w:before="360" w:after="360" w:line="240" w:lineRule="atLeast"/>
        <w:ind w:firstLine="0"/>
        <w:rPr>
          <w:rFonts w:eastAsiaTheme="majorEastAsia" w:cstheme="majorBidi"/>
          <w:bCs/>
          <w:lang w:eastAsia="it-IT"/>
        </w:rPr>
      </w:pPr>
      <w:r w:rsidRPr="007E73D1">
        <w:rPr>
          <w:rFonts w:eastAsiaTheme="majorEastAsia" w:cstheme="majorBidi"/>
          <w:bCs/>
          <w:lang w:eastAsia="it-IT"/>
        </w:rPr>
        <w:t xml:space="preserve">SIDI  è un portale dei servizi del MIUR che consente di visualizzare </w:t>
      </w:r>
    </w:p>
    <w:p w:rsidR="00523D17" w:rsidRPr="007E73D1" w:rsidRDefault="001A5101" w:rsidP="00BC58CD">
      <w:pPr>
        <w:pStyle w:val="NormaleWeb"/>
        <w:numPr>
          <w:ilvl w:val="0"/>
          <w:numId w:val="55"/>
        </w:numPr>
        <w:spacing w:before="360" w:after="360" w:line="240" w:lineRule="atLeast"/>
        <w:rPr>
          <w:rFonts w:eastAsiaTheme="majorEastAsia" w:cstheme="majorBidi"/>
          <w:bCs/>
          <w:lang w:eastAsia="it-IT"/>
        </w:rPr>
      </w:pPr>
      <w:r w:rsidRPr="007E73D1">
        <w:rPr>
          <w:rFonts w:eastAsiaTheme="majorEastAsia" w:cstheme="majorBidi"/>
          <w:bCs/>
          <w:lang w:eastAsia="it-IT"/>
        </w:rPr>
        <w:t xml:space="preserve">foglio matricolare </w:t>
      </w:r>
    </w:p>
    <w:p w:rsidR="00523D17" w:rsidRDefault="001A5101" w:rsidP="00BC58CD">
      <w:pPr>
        <w:pStyle w:val="NormaleWeb"/>
        <w:numPr>
          <w:ilvl w:val="0"/>
          <w:numId w:val="55"/>
        </w:numPr>
        <w:spacing w:before="360" w:after="360" w:line="240" w:lineRule="atLeast"/>
        <w:rPr>
          <w:rFonts w:eastAsiaTheme="majorEastAsia" w:cstheme="majorBidi"/>
          <w:bCs/>
          <w:lang w:eastAsia="it-IT"/>
        </w:rPr>
      </w:pPr>
      <w:r w:rsidRPr="007E73D1">
        <w:rPr>
          <w:rFonts w:eastAsiaTheme="majorEastAsia" w:cstheme="majorBidi"/>
          <w:bCs/>
          <w:lang w:eastAsia="it-IT"/>
        </w:rPr>
        <w:t>periodi di servizio</w:t>
      </w:r>
    </w:p>
    <w:p w:rsidR="007E73D1" w:rsidRPr="007E73D1" w:rsidRDefault="007E73D1" w:rsidP="00BC58CD">
      <w:pPr>
        <w:pStyle w:val="NormaleWeb"/>
        <w:numPr>
          <w:ilvl w:val="0"/>
          <w:numId w:val="55"/>
        </w:numPr>
        <w:spacing w:before="360" w:after="360" w:line="240" w:lineRule="atLeast"/>
        <w:rPr>
          <w:rFonts w:eastAsiaTheme="majorEastAsia" w:cstheme="majorBidi"/>
          <w:bCs/>
          <w:lang w:eastAsia="it-IT"/>
        </w:rPr>
      </w:pPr>
      <w:r>
        <w:rPr>
          <w:rFonts w:eastAsiaTheme="majorEastAsia" w:cstheme="majorBidi"/>
          <w:bCs/>
          <w:lang w:eastAsia="it-IT"/>
        </w:rPr>
        <w:t>assenze dal servizio</w:t>
      </w:r>
    </w:p>
    <w:p w:rsidR="00523D17" w:rsidRDefault="001A5101" w:rsidP="00BC58CD">
      <w:pPr>
        <w:pStyle w:val="NormaleWeb"/>
        <w:numPr>
          <w:ilvl w:val="0"/>
          <w:numId w:val="55"/>
        </w:numPr>
        <w:spacing w:before="360" w:after="360" w:line="240" w:lineRule="atLeast"/>
        <w:rPr>
          <w:rFonts w:eastAsiaTheme="majorEastAsia" w:cstheme="majorBidi"/>
          <w:bCs/>
          <w:lang w:eastAsia="it-IT"/>
        </w:rPr>
      </w:pPr>
      <w:r w:rsidRPr="007E73D1">
        <w:rPr>
          <w:rFonts w:eastAsiaTheme="majorEastAsia" w:cstheme="majorBidi"/>
          <w:bCs/>
          <w:lang w:eastAsia="it-IT"/>
        </w:rPr>
        <w:t>decreti di periodi riconosciuti</w:t>
      </w:r>
      <w:r w:rsidR="007E73D1">
        <w:rPr>
          <w:rFonts w:eastAsiaTheme="majorEastAsia" w:cstheme="majorBidi"/>
          <w:bCs/>
          <w:lang w:eastAsia="it-IT"/>
        </w:rPr>
        <w:t xml:space="preserve"> ante subentro</w:t>
      </w:r>
    </w:p>
    <w:p w:rsidR="00BC58CD" w:rsidRPr="007E73D1" w:rsidRDefault="007E73D1" w:rsidP="00BC58CD">
      <w:pPr>
        <w:pStyle w:val="NormaleWeb"/>
        <w:spacing w:before="360" w:beforeAutospacing="0" w:after="360" w:afterAutospacing="0" w:line="240" w:lineRule="atLeast"/>
        <w:ind w:firstLine="0"/>
        <w:rPr>
          <w:rFonts w:eastAsiaTheme="majorEastAsia" w:cstheme="majorBidi"/>
          <w:bCs/>
          <w:lang w:eastAsia="it-IT"/>
        </w:rPr>
      </w:pPr>
      <w:r w:rsidRPr="007E73D1">
        <w:rPr>
          <w:rFonts w:eastAsiaTheme="majorEastAsia" w:cstheme="majorBidi"/>
          <w:bCs/>
          <w:lang w:eastAsia="it-IT"/>
        </w:rPr>
        <w:t>L’abilitazione alla consultazione della Banca Dati SIDI è stata rilasciata agli operatori indicati dalle Direzioni</w:t>
      </w:r>
    </w:p>
    <w:p w:rsidR="00BC58CD" w:rsidRDefault="00BC58CD" w:rsidP="00BC58CD">
      <w:pPr>
        <w:rPr>
          <w:rFonts w:asciiTheme="majorHAnsi" w:hAnsiTheme="majorHAnsi"/>
          <w:b/>
          <w:color w:val="F79646" w:themeColor="accent6"/>
        </w:rPr>
      </w:pPr>
      <w:r w:rsidRPr="00BC58CD">
        <w:rPr>
          <w:rFonts w:asciiTheme="majorHAnsi" w:hAnsiTheme="majorHAnsi"/>
          <w:b/>
          <w:color w:val="F79646" w:themeColor="accent6"/>
        </w:rPr>
        <w:t>Istruzioni SIDI</w:t>
      </w:r>
    </w:p>
    <w:p w:rsidR="007E73D1" w:rsidRDefault="007E73D1" w:rsidP="007E73D1">
      <w:pPr>
        <w:pStyle w:val="NormaleWeb"/>
        <w:spacing w:before="360" w:beforeAutospacing="0" w:after="360" w:afterAutospacing="0" w:line="240" w:lineRule="atLeast"/>
        <w:ind w:firstLine="0"/>
        <w:rPr>
          <w:rFonts w:asciiTheme="majorHAnsi" w:hAnsiTheme="majorHAnsi"/>
        </w:rPr>
      </w:pPr>
      <w:r w:rsidRPr="007E73D1">
        <w:rPr>
          <w:rFonts w:asciiTheme="majorHAnsi" w:hAnsiTheme="majorHAnsi"/>
        </w:rPr>
        <w:t>Dal portale è possibile accedere alle seguenti funzioni:</w:t>
      </w:r>
    </w:p>
    <w:p w:rsidR="007E73D1" w:rsidRDefault="007E73D1" w:rsidP="00CD171A">
      <w:pPr>
        <w:pStyle w:val="NormaleWeb"/>
        <w:numPr>
          <w:ilvl w:val="0"/>
          <w:numId w:val="58"/>
        </w:numPr>
        <w:spacing w:before="360" w:beforeAutospacing="0" w:after="360" w:afterAutospacing="0" w:line="240" w:lineRule="atLeast"/>
        <w:rPr>
          <w:rFonts w:asciiTheme="majorHAnsi" w:hAnsiTheme="majorHAnsi"/>
        </w:rPr>
      </w:pPr>
      <w:r w:rsidRPr="00CD171A">
        <w:rPr>
          <w:rFonts w:asciiTheme="majorHAnsi" w:hAnsiTheme="majorHAnsi"/>
          <w:b/>
        </w:rPr>
        <w:t>Gestione giuridica</w:t>
      </w:r>
      <w:r>
        <w:rPr>
          <w:rFonts w:asciiTheme="majorHAnsi" w:hAnsiTheme="majorHAnsi"/>
        </w:rPr>
        <w:t xml:space="preserve"> </w:t>
      </w:r>
      <w:r w:rsidRPr="007E73D1">
        <w:rPr>
          <w:rFonts w:asciiTheme="majorHAnsi" w:hAnsiTheme="majorHAnsi"/>
        </w:rPr>
        <w:sym w:font="Wingdings" w:char="F0E0"/>
      </w:r>
      <w:r>
        <w:rPr>
          <w:rFonts w:asciiTheme="majorHAnsi" w:hAnsiTheme="majorHAnsi"/>
        </w:rPr>
        <w:t xml:space="preserve"> consente di visualizzare lo stato matricolare</w:t>
      </w:r>
    </w:p>
    <w:p w:rsidR="00CD171A" w:rsidRDefault="007E73D1" w:rsidP="00CD171A">
      <w:pPr>
        <w:pStyle w:val="NormaleWeb"/>
        <w:numPr>
          <w:ilvl w:val="0"/>
          <w:numId w:val="58"/>
        </w:numPr>
        <w:spacing w:before="0" w:beforeAutospacing="0" w:after="0" w:afterAutospacing="0" w:line="240" w:lineRule="atLeast"/>
        <w:rPr>
          <w:rFonts w:asciiTheme="majorHAnsi" w:hAnsiTheme="majorHAnsi"/>
        </w:rPr>
      </w:pPr>
      <w:r w:rsidRPr="00CD171A">
        <w:rPr>
          <w:rFonts w:asciiTheme="majorHAnsi" w:hAnsiTheme="majorHAnsi"/>
          <w:b/>
        </w:rPr>
        <w:t>Personale Scuola</w:t>
      </w:r>
      <w:r>
        <w:rPr>
          <w:rFonts w:asciiTheme="majorHAnsi" w:hAnsiTheme="majorHAnsi"/>
        </w:rPr>
        <w:t xml:space="preserve"> </w:t>
      </w:r>
      <w:r w:rsidRPr="007E73D1">
        <w:rPr>
          <w:rFonts w:asciiTheme="majorHAnsi" w:hAnsiTheme="majorHAnsi"/>
        </w:rPr>
        <w:sym w:font="Wingdings" w:char="F0E0"/>
      </w:r>
      <w:r>
        <w:rPr>
          <w:rFonts w:asciiTheme="majorHAnsi" w:hAnsiTheme="majorHAnsi"/>
        </w:rPr>
        <w:t xml:space="preserve"> consente di visualizzare</w:t>
      </w:r>
    </w:p>
    <w:p w:rsidR="00CD171A" w:rsidRDefault="007E73D1" w:rsidP="00CD171A">
      <w:pPr>
        <w:pStyle w:val="NormaleWeb"/>
        <w:numPr>
          <w:ilvl w:val="3"/>
          <w:numId w:val="58"/>
        </w:numPr>
        <w:spacing w:before="0" w:beforeAutospacing="0" w:after="0" w:afterAutospacing="0" w:line="240" w:lineRule="atLeast"/>
        <w:ind w:left="3261"/>
        <w:rPr>
          <w:rFonts w:asciiTheme="majorHAnsi" w:hAnsiTheme="majorHAnsi"/>
        </w:rPr>
      </w:pPr>
      <w:r>
        <w:rPr>
          <w:rFonts w:asciiTheme="majorHAnsi" w:hAnsiTheme="majorHAnsi"/>
        </w:rPr>
        <w:t xml:space="preserve">i decreti di </w:t>
      </w:r>
      <w:r w:rsidR="00CD171A">
        <w:rPr>
          <w:rFonts w:asciiTheme="majorHAnsi" w:hAnsiTheme="majorHAnsi"/>
        </w:rPr>
        <w:t xml:space="preserve">riscatto e ricongiunzione </w:t>
      </w:r>
    </w:p>
    <w:p w:rsidR="007E73D1" w:rsidRPr="007E73D1" w:rsidRDefault="00CD171A" w:rsidP="00CD171A">
      <w:pPr>
        <w:pStyle w:val="NormaleWeb"/>
        <w:numPr>
          <w:ilvl w:val="3"/>
          <w:numId w:val="58"/>
        </w:numPr>
        <w:spacing w:before="0" w:beforeAutospacing="0" w:after="0" w:afterAutospacing="0" w:line="240" w:lineRule="atLeast"/>
        <w:ind w:left="3261"/>
        <w:rPr>
          <w:rFonts w:asciiTheme="majorHAnsi" w:hAnsiTheme="majorHAnsi"/>
        </w:rPr>
      </w:pPr>
      <w:r>
        <w:rPr>
          <w:rFonts w:asciiTheme="majorHAnsi" w:hAnsiTheme="majorHAnsi"/>
        </w:rPr>
        <w:t>i prospetti dati</w:t>
      </w:r>
    </w:p>
    <w:p w:rsidR="007E73D1" w:rsidRDefault="007E73D1" w:rsidP="00BC58CD">
      <w:pPr>
        <w:rPr>
          <w:rFonts w:asciiTheme="majorHAnsi" w:hAnsiTheme="majorHAnsi"/>
        </w:rPr>
      </w:pPr>
    </w:p>
    <w:p w:rsidR="00BC58CD" w:rsidRPr="007E73D1" w:rsidRDefault="00BC58CD" w:rsidP="00BC58CD">
      <w:pPr>
        <w:rPr>
          <w:rFonts w:asciiTheme="majorHAnsi" w:hAnsiTheme="majorHAnsi"/>
          <w:b/>
          <w:color w:val="F79646" w:themeColor="accent6"/>
        </w:rPr>
      </w:pPr>
      <w:r w:rsidRPr="007E73D1">
        <w:rPr>
          <w:rFonts w:asciiTheme="majorHAnsi" w:hAnsiTheme="majorHAnsi"/>
          <w:b/>
          <w:color w:val="F79646" w:themeColor="accent6"/>
        </w:rPr>
        <w:t>Legenda ritenute previdenziali</w:t>
      </w:r>
    </w:p>
    <w:p w:rsidR="00BC58CD" w:rsidRPr="00BC58CD" w:rsidRDefault="00BC58CD" w:rsidP="00BC58CD">
      <w:pPr>
        <w:rPr>
          <w:rFonts w:asciiTheme="majorHAnsi" w:hAnsiTheme="majorHAnsi"/>
        </w:rPr>
      </w:pPr>
    </w:p>
    <w:p w:rsidR="00BC58CD" w:rsidRPr="00BC58CD" w:rsidRDefault="00BC58CD" w:rsidP="00BC58CD">
      <w:pPr>
        <w:rPr>
          <w:rFonts w:asciiTheme="majorHAnsi" w:hAnsiTheme="majorHAnsi"/>
        </w:rPr>
      </w:pPr>
      <w:r w:rsidRPr="00CD171A">
        <w:rPr>
          <w:rFonts w:asciiTheme="majorHAnsi" w:hAnsiTheme="majorHAnsi"/>
          <w:b/>
        </w:rPr>
        <w:t>P001</w:t>
      </w:r>
      <w:r w:rsidRPr="00BC58CD">
        <w:rPr>
          <w:rFonts w:asciiTheme="majorHAnsi" w:hAnsiTheme="majorHAnsi"/>
        </w:rPr>
        <w:t xml:space="preserve"> = servizio presso lo Stato</w:t>
      </w:r>
    </w:p>
    <w:p w:rsidR="00BC58CD" w:rsidRPr="00BC58CD" w:rsidRDefault="00BC58CD" w:rsidP="00BC58CD">
      <w:pPr>
        <w:rPr>
          <w:rFonts w:asciiTheme="majorHAnsi" w:hAnsiTheme="majorHAnsi"/>
        </w:rPr>
      </w:pPr>
      <w:r w:rsidRPr="00CD171A">
        <w:rPr>
          <w:rFonts w:asciiTheme="majorHAnsi" w:hAnsiTheme="majorHAnsi"/>
          <w:b/>
        </w:rPr>
        <w:t xml:space="preserve">P024 </w:t>
      </w:r>
      <w:r w:rsidRPr="00BC58CD">
        <w:rPr>
          <w:rFonts w:asciiTheme="majorHAnsi" w:hAnsiTheme="majorHAnsi"/>
        </w:rPr>
        <w:t>= servizio presso la CPDEL</w:t>
      </w:r>
    </w:p>
    <w:p w:rsidR="00BC58CD" w:rsidRPr="00BC58CD" w:rsidRDefault="00BC58CD" w:rsidP="00BC58CD">
      <w:pPr>
        <w:rPr>
          <w:rFonts w:asciiTheme="majorHAnsi" w:hAnsiTheme="majorHAnsi"/>
        </w:rPr>
      </w:pPr>
      <w:r w:rsidRPr="00CD171A">
        <w:rPr>
          <w:rFonts w:asciiTheme="majorHAnsi" w:hAnsiTheme="majorHAnsi"/>
          <w:b/>
        </w:rPr>
        <w:t>RB01</w:t>
      </w:r>
      <w:r w:rsidRPr="00BC58CD">
        <w:rPr>
          <w:rFonts w:asciiTheme="majorHAnsi" w:hAnsiTheme="majorHAnsi"/>
        </w:rPr>
        <w:t xml:space="preserve"> = supplenze con iscrizione all’INPS (fino al 31/12/87)</w:t>
      </w:r>
    </w:p>
    <w:p w:rsidR="00BC58CD" w:rsidRPr="00BC58CD" w:rsidRDefault="00BC58CD" w:rsidP="00BC58CD">
      <w:pPr>
        <w:rPr>
          <w:rFonts w:asciiTheme="majorHAnsi" w:hAnsiTheme="majorHAnsi"/>
        </w:rPr>
      </w:pPr>
      <w:r w:rsidRPr="00CD171A">
        <w:rPr>
          <w:rFonts w:asciiTheme="majorHAnsi" w:hAnsiTheme="majorHAnsi"/>
          <w:b/>
        </w:rPr>
        <w:t>RA02</w:t>
      </w:r>
      <w:r w:rsidRPr="00BC58CD">
        <w:rPr>
          <w:rFonts w:asciiTheme="majorHAnsi" w:hAnsiTheme="majorHAnsi"/>
        </w:rPr>
        <w:t xml:space="preserve"> = supplenze con iscrizione in Conto Entrata Tesoro (dal 01/01/88)</w:t>
      </w:r>
    </w:p>
    <w:p w:rsidR="00BC58CD" w:rsidRPr="00BC58CD" w:rsidRDefault="00CD171A" w:rsidP="00CD171A">
      <w:pPr>
        <w:ind w:left="993" w:hanging="993"/>
        <w:rPr>
          <w:rFonts w:asciiTheme="majorHAnsi" w:hAnsiTheme="majorHAnsi"/>
        </w:rPr>
      </w:pPr>
      <w:r>
        <w:rPr>
          <w:rFonts w:asciiTheme="majorHAnsi" w:hAnsiTheme="majorHAnsi"/>
          <w:b/>
        </w:rPr>
        <w:lastRenderedPageBreak/>
        <w:t xml:space="preserve"> </w:t>
      </w:r>
      <w:r w:rsidR="00BC58CD" w:rsidRPr="00CD171A">
        <w:rPr>
          <w:rFonts w:asciiTheme="majorHAnsi" w:hAnsiTheme="majorHAnsi"/>
          <w:b/>
        </w:rPr>
        <w:t>RA01</w:t>
      </w:r>
      <w:r w:rsidR="00BC58CD" w:rsidRPr="00BC58CD">
        <w:rPr>
          <w:rFonts w:asciiTheme="majorHAnsi" w:hAnsiTheme="majorHAnsi"/>
        </w:rPr>
        <w:t xml:space="preserve"> = supplenze con iscrizione in Conto Entrata Tesoro e con ritenuta Enpas, servizi di ruolo, incarichi e supplenze annuali dati dal Provveditorato ante 1988</w:t>
      </w:r>
      <w:r w:rsidR="00BC58CD" w:rsidRPr="00CD171A">
        <w:rPr>
          <w:rFonts w:asciiTheme="majorHAnsi" w:hAnsiTheme="majorHAnsi"/>
          <w:b/>
          <w:highlight w:val="yellow"/>
        </w:rPr>
        <w:t>*</w:t>
      </w:r>
      <w:r w:rsidR="00BC58CD" w:rsidRPr="00BC58CD">
        <w:rPr>
          <w:rFonts w:asciiTheme="majorHAnsi" w:hAnsiTheme="majorHAnsi"/>
        </w:rPr>
        <w:t xml:space="preserve"> </w:t>
      </w:r>
    </w:p>
    <w:p w:rsidR="00BC58CD" w:rsidRPr="00BC58CD" w:rsidRDefault="00BC58CD" w:rsidP="00BC58CD">
      <w:pPr>
        <w:rPr>
          <w:rFonts w:asciiTheme="majorHAnsi" w:hAnsiTheme="majorHAnsi"/>
        </w:rPr>
      </w:pPr>
      <w:r w:rsidRPr="00CD171A">
        <w:rPr>
          <w:rFonts w:asciiTheme="majorHAnsi" w:hAnsiTheme="majorHAnsi"/>
          <w:b/>
        </w:rPr>
        <w:t>RC02</w:t>
      </w:r>
      <w:r w:rsidRPr="00BC58CD">
        <w:rPr>
          <w:rFonts w:asciiTheme="majorHAnsi" w:hAnsiTheme="majorHAnsi"/>
        </w:rPr>
        <w:t xml:space="preserve"> = servizi con iscrizione CPDEL</w:t>
      </w:r>
    </w:p>
    <w:p w:rsidR="00BC58CD" w:rsidRPr="00BC58CD" w:rsidRDefault="00BC58CD" w:rsidP="00BC58CD">
      <w:pPr>
        <w:rPr>
          <w:rFonts w:asciiTheme="majorHAnsi" w:hAnsiTheme="majorHAnsi"/>
        </w:rPr>
      </w:pPr>
      <w:r w:rsidRPr="00CD171A">
        <w:rPr>
          <w:rFonts w:asciiTheme="majorHAnsi" w:hAnsiTheme="majorHAnsi"/>
          <w:b/>
        </w:rPr>
        <w:t>RC01</w:t>
      </w:r>
      <w:r w:rsidRPr="00BC58CD">
        <w:rPr>
          <w:rFonts w:asciiTheme="majorHAnsi" w:hAnsiTheme="majorHAnsi"/>
        </w:rPr>
        <w:t xml:space="preserve"> = servizi con iscrizione CPDEL e Inadel</w:t>
      </w:r>
    </w:p>
    <w:p w:rsidR="00BC58CD" w:rsidRPr="00CD171A" w:rsidRDefault="00BC58CD" w:rsidP="00BC58CD">
      <w:pPr>
        <w:rPr>
          <w:rFonts w:asciiTheme="majorHAnsi" w:hAnsiTheme="majorHAnsi"/>
          <w:sz w:val="16"/>
          <w:szCs w:val="16"/>
        </w:rPr>
      </w:pPr>
    </w:p>
    <w:p w:rsidR="00BC58CD" w:rsidRPr="00BC58CD" w:rsidRDefault="00BC58CD" w:rsidP="00BC58CD">
      <w:pPr>
        <w:rPr>
          <w:rFonts w:asciiTheme="majorHAnsi" w:hAnsiTheme="majorHAnsi"/>
        </w:rPr>
      </w:pPr>
      <w:r w:rsidRPr="00CD171A">
        <w:rPr>
          <w:rFonts w:asciiTheme="majorHAnsi" w:hAnsiTheme="majorHAnsi"/>
          <w:b/>
          <w:highlight w:val="yellow"/>
        </w:rPr>
        <w:t>*</w:t>
      </w:r>
      <w:r w:rsidRPr="00BC58CD">
        <w:rPr>
          <w:rFonts w:asciiTheme="majorHAnsi" w:hAnsiTheme="majorHAnsi"/>
        </w:rPr>
        <w:t xml:space="preserve"> Le supplenze annuali (fino al 1980</w:t>
      </w:r>
      <w:r w:rsidR="00CD171A">
        <w:rPr>
          <w:rFonts w:asciiTheme="majorHAnsi" w:hAnsiTheme="majorHAnsi"/>
        </w:rPr>
        <w:t xml:space="preserve">= </w:t>
      </w:r>
      <w:r w:rsidRPr="00BC58CD">
        <w:rPr>
          <w:rFonts w:asciiTheme="majorHAnsi" w:hAnsiTheme="majorHAnsi"/>
        </w:rPr>
        <w:t>incarichi</w:t>
      </w:r>
      <w:r w:rsidR="00CD171A">
        <w:rPr>
          <w:rFonts w:asciiTheme="majorHAnsi" w:hAnsiTheme="majorHAnsi"/>
        </w:rPr>
        <w:t xml:space="preserve"> annuali</w:t>
      </w:r>
      <w:r w:rsidRPr="00BC58CD">
        <w:rPr>
          <w:rFonts w:asciiTheme="majorHAnsi" w:hAnsiTheme="majorHAnsi"/>
        </w:rPr>
        <w:t>) assegnate dal Provveditorato fino al 31/12/1987 sono:</w:t>
      </w:r>
    </w:p>
    <w:p w:rsidR="00BC58CD" w:rsidRPr="007E73D1" w:rsidRDefault="00BC58CD" w:rsidP="007E73D1">
      <w:pPr>
        <w:pStyle w:val="Paragrafoelenco"/>
        <w:numPr>
          <w:ilvl w:val="0"/>
          <w:numId w:val="57"/>
        </w:numPr>
        <w:rPr>
          <w:rFonts w:asciiTheme="majorHAnsi" w:hAnsiTheme="majorHAnsi"/>
        </w:rPr>
      </w:pPr>
      <w:r w:rsidRPr="00CD171A">
        <w:rPr>
          <w:rFonts w:asciiTheme="majorHAnsi" w:hAnsiTheme="majorHAnsi"/>
          <w:b/>
        </w:rPr>
        <w:t>versate all’INPS</w:t>
      </w:r>
      <w:r w:rsidRPr="007E73D1">
        <w:rPr>
          <w:rFonts w:asciiTheme="majorHAnsi" w:hAnsiTheme="majorHAnsi"/>
        </w:rPr>
        <w:t xml:space="preserve"> se la supplenza è iniziata dopo l’avvio dell’anno scolastico</w:t>
      </w:r>
    </w:p>
    <w:p w:rsidR="00BC58CD" w:rsidRPr="007E73D1" w:rsidRDefault="00BC58CD" w:rsidP="007E73D1">
      <w:pPr>
        <w:pStyle w:val="Paragrafoelenco"/>
        <w:numPr>
          <w:ilvl w:val="0"/>
          <w:numId w:val="57"/>
        </w:numPr>
        <w:rPr>
          <w:rFonts w:asciiTheme="majorHAnsi" w:hAnsiTheme="majorHAnsi"/>
        </w:rPr>
      </w:pPr>
      <w:r w:rsidRPr="00CD171A">
        <w:rPr>
          <w:rFonts w:asciiTheme="majorHAnsi" w:hAnsiTheme="majorHAnsi"/>
          <w:b/>
        </w:rPr>
        <w:t>versate in Conto Entrata Tesoro</w:t>
      </w:r>
      <w:r w:rsidRPr="007E73D1">
        <w:rPr>
          <w:rFonts w:asciiTheme="majorHAnsi" w:hAnsiTheme="majorHAnsi"/>
        </w:rPr>
        <w:t xml:space="preserve"> se l’inizio della supplenza è coinciso con l’avvio dell’anno scolastico</w:t>
      </w:r>
    </w:p>
    <w:p w:rsidR="00CD171A" w:rsidRDefault="00CD171A" w:rsidP="00CD171A">
      <w:pPr>
        <w:ind w:firstLine="651"/>
        <w:rPr>
          <w:rFonts w:asciiTheme="majorHAnsi" w:hAnsiTheme="majorHAnsi"/>
        </w:rPr>
      </w:pPr>
      <w:r>
        <w:rPr>
          <w:rFonts w:asciiTheme="majorHAnsi" w:hAnsiTheme="majorHAnsi"/>
        </w:rPr>
        <w:t>N.B. Inizio anno scolastico</w:t>
      </w:r>
    </w:p>
    <w:p w:rsidR="00BC58CD" w:rsidRPr="00BC58CD" w:rsidRDefault="00CD171A" w:rsidP="00CD171A">
      <w:pPr>
        <w:ind w:left="2889" w:firstLine="651"/>
        <w:rPr>
          <w:rFonts w:asciiTheme="majorHAnsi" w:hAnsiTheme="majorHAnsi"/>
        </w:rPr>
      </w:pPr>
      <w:r>
        <w:rPr>
          <w:rFonts w:asciiTheme="majorHAnsi" w:hAnsiTheme="majorHAnsi"/>
        </w:rPr>
        <w:t>f</w:t>
      </w:r>
      <w:r w:rsidR="00BC58CD" w:rsidRPr="00BC58CD">
        <w:rPr>
          <w:rFonts w:asciiTheme="majorHAnsi" w:hAnsiTheme="majorHAnsi"/>
        </w:rPr>
        <w:t>ino a</w:t>
      </w:r>
      <w:r>
        <w:rPr>
          <w:rFonts w:asciiTheme="majorHAnsi" w:hAnsiTheme="majorHAnsi"/>
        </w:rPr>
        <w:t>.s.</w:t>
      </w:r>
      <w:r w:rsidR="00BC58CD" w:rsidRPr="00BC58CD">
        <w:rPr>
          <w:rFonts w:asciiTheme="majorHAnsi" w:hAnsiTheme="majorHAnsi"/>
        </w:rPr>
        <w:t xml:space="preserve"> 1979</w:t>
      </w:r>
      <w:r>
        <w:rPr>
          <w:rFonts w:asciiTheme="majorHAnsi" w:hAnsiTheme="majorHAnsi"/>
        </w:rPr>
        <w:t xml:space="preserve">/80 </w:t>
      </w:r>
      <w:r>
        <w:rPr>
          <w:rFonts w:asciiTheme="majorHAnsi" w:hAnsiTheme="majorHAnsi"/>
        </w:rPr>
        <w:tab/>
      </w:r>
      <w:r w:rsidRPr="00CD171A">
        <w:rPr>
          <w:rFonts w:asciiTheme="majorHAnsi" w:hAnsiTheme="majorHAnsi"/>
        </w:rPr>
        <w:sym w:font="Wingdings" w:char="F0E0"/>
      </w:r>
      <w:r>
        <w:rPr>
          <w:rFonts w:asciiTheme="majorHAnsi" w:hAnsiTheme="majorHAnsi"/>
        </w:rPr>
        <w:t xml:space="preserve"> 1 ottobre</w:t>
      </w:r>
    </w:p>
    <w:p w:rsidR="00BC58CD" w:rsidRPr="00BC58CD" w:rsidRDefault="00CD171A" w:rsidP="00CD171A">
      <w:pPr>
        <w:ind w:left="2889" w:firstLine="651"/>
        <w:rPr>
          <w:rFonts w:asciiTheme="majorHAnsi" w:hAnsiTheme="majorHAnsi"/>
        </w:rPr>
      </w:pPr>
      <w:r>
        <w:rPr>
          <w:rFonts w:asciiTheme="majorHAnsi" w:hAnsiTheme="majorHAnsi"/>
        </w:rPr>
        <w:t>d</w:t>
      </w:r>
      <w:r w:rsidR="00BC58CD" w:rsidRPr="00BC58CD">
        <w:rPr>
          <w:rFonts w:asciiTheme="majorHAnsi" w:hAnsiTheme="majorHAnsi"/>
        </w:rPr>
        <w:t>a</w:t>
      </w:r>
      <w:r>
        <w:rPr>
          <w:rFonts w:asciiTheme="majorHAnsi" w:hAnsiTheme="majorHAnsi"/>
        </w:rPr>
        <w:t xml:space="preserve"> a.s.</w:t>
      </w:r>
      <w:r w:rsidR="00BC58CD" w:rsidRPr="00BC58CD">
        <w:rPr>
          <w:rFonts w:asciiTheme="majorHAnsi" w:hAnsiTheme="majorHAnsi"/>
        </w:rPr>
        <w:t xml:space="preserve"> 1980</w:t>
      </w:r>
      <w:r>
        <w:rPr>
          <w:rFonts w:asciiTheme="majorHAnsi" w:hAnsiTheme="majorHAnsi"/>
        </w:rPr>
        <w:t xml:space="preserve">/81   </w:t>
      </w:r>
      <w:r>
        <w:rPr>
          <w:rFonts w:asciiTheme="majorHAnsi" w:hAnsiTheme="majorHAnsi"/>
        </w:rPr>
        <w:tab/>
      </w:r>
      <w:r w:rsidRPr="00CD171A">
        <w:rPr>
          <w:rFonts w:asciiTheme="majorHAnsi" w:hAnsiTheme="majorHAnsi"/>
        </w:rPr>
        <w:sym w:font="Wingdings" w:char="F0E0"/>
      </w:r>
      <w:r w:rsidR="00BC58CD" w:rsidRPr="00BC58CD">
        <w:rPr>
          <w:rFonts w:asciiTheme="majorHAnsi" w:hAnsiTheme="majorHAnsi"/>
        </w:rPr>
        <w:t xml:space="preserve"> </w:t>
      </w:r>
      <w:r>
        <w:rPr>
          <w:rFonts w:asciiTheme="majorHAnsi" w:hAnsiTheme="majorHAnsi"/>
        </w:rPr>
        <w:t>10 settembre</w:t>
      </w:r>
    </w:p>
    <w:p w:rsidR="00BC58CD" w:rsidRPr="000D5389" w:rsidRDefault="00CD171A" w:rsidP="00CD171A">
      <w:pPr>
        <w:ind w:left="2889" w:firstLine="651"/>
        <w:rPr>
          <w:rFonts w:asciiTheme="majorHAnsi" w:hAnsiTheme="majorHAnsi"/>
        </w:rPr>
      </w:pPr>
      <w:r>
        <w:rPr>
          <w:rFonts w:asciiTheme="majorHAnsi" w:hAnsiTheme="majorHAnsi"/>
        </w:rPr>
        <w:t>d</w:t>
      </w:r>
      <w:r w:rsidR="00BC58CD" w:rsidRPr="00BC58CD">
        <w:rPr>
          <w:rFonts w:asciiTheme="majorHAnsi" w:hAnsiTheme="majorHAnsi"/>
        </w:rPr>
        <w:t>a</w:t>
      </w:r>
      <w:r>
        <w:rPr>
          <w:rFonts w:asciiTheme="majorHAnsi" w:hAnsiTheme="majorHAnsi"/>
        </w:rPr>
        <w:t xml:space="preserve"> a.s. 1986/87</w:t>
      </w:r>
      <w:r>
        <w:rPr>
          <w:rFonts w:asciiTheme="majorHAnsi" w:hAnsiTheme="majorHAnsi"/>
        </w:rPr>
        <w:tab/>
      </w:r>
      <w:r w:rsidRPr="00CD171A">
        <w:rPr>
          <w:rFonts w:asciiTheme="majorHAnsi" w:hAnsiTheme="majorHAnsi"/>
        </w:rPr>
        <w:sym w:font="Wingdings" w:char="F0E0"/>
      </w:r>
      <w:r>
        <w:rPr>
          <w:rFonts w:asciiTheme="majorHAnsi" w:hAnsiTheme="majorHAnsi"/>
        </w:rPr>
        <w:t xml:space="preserve">  1 settembre</w:t>
      </w:r>
    </w:p>
    <w:sectPr w:rsidR="00BC58CD" w:rsidRPr="000D5389" w:rsidSect="0049156F">
      <w:type w:val="continuous"/>
      <w:pgSz w:w="11906" w:h="16838"/>
      <w:pgMar w:top="568" w:right="1134" w:bottom="993" w:left="1134" w:header="708" w:footer="4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9E" w:rsidRDefault="00430E9E" w:rsidP="00BB0D54">
      <w:r>
        <w:separator/>
      </w:r>
    </w:p>
  </w:endnote>
  <w:endnote w:type="continuationSeparator" w:id="0">
    <w:p w:rsidR="00430E9E" w:rsidRDefault="00430E9E" w:rsidP="00BB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9489"/>
      <w:docPartObj>
        <w:docPartGallery w:val="Page Numbers (Bottom of Page)"/>
        <w:docPartUnique/>
      </w:docPartObj>
    </w:sdtPr>
    <w:sdtEndPr>
      <w:rPr>
        <w:rFonts w:ascii="Verdana" w:hAnsi="Verdana"/>
        <w:color w:val="0070C0"/>
        <w:sz w:val="18"/>
        <w:szCs w:val="18"/>
      </w:rPr>
    </w:sdtEndPr>
    <w:sdtContent>
      <w:p w:rsidR="004967E0" w:rsidRPr="00DB6110" w:rsidRDefault="004967E0">
        <w:pPr>
          <w:pStyle w:val="Pidipagina"/>
          <w:jc w:val="center"/>
          <w:rPr>
            <w:rFonts w:ascii="Verdana" w:hAnsi="Verdana"/>
            <w:color w:val="0070C0"/>
            <w:sz w:val="18"/>
            <w:szCs w:val="18"/>
          </w:rPr>
        </w:pPr>
        <w:r w:rsidRPr="00DB6110">
          <w:rPr>
            <w:rFonts w:ascii="Verdana" w:hAnsi="Verdana"/>
            <w:color w:val="0070C0"/>
            <w:sz w:val="18"/>
            <w:szCs w:val="18"/>
          </w:rPr>
          <w:fldChar w:fldCharType="begin"/>
        </w:r>
        <w:r w:rsidRPr="00DB6110">
          <w:rPr>
            <w:rFonts w:ascii="Verdana" w:hAnsi="Verdana"/>
            <w:color w:val="0070C0"/>
            <w:sz w:val="18"/>
            <w:szCs w:val="18"/>
          </w:rPr>
          <w:instrText>PAGE   \* MERGEFORMAT</w:instrText>
        </w:r>
        <w:r w:rsidRPr="00DB6110">
          <w:rPr>
            <w:rFonts w:ascii="Verdana" w:hAnsi="Verdana"/>
            <w:color w:val="0070C0"/>
            <w:sz w:val="18"/>
            <w:szCs w:val="18"/>
          </w:rPr>
          <w:fldChar w:fldCharType="separate"/>
        </w:r>
        <w:r w:rsidR="00E06DF0">
          <w:rPr>
            <w:rFonts w:ascii="Verdana" w:hAnsi="Verdana"/>
            <w:noProof/>
            <w:color w:val="0070C0"/>
            <w:sz w:val="18"/>
            <w:szCs w:val="18"/>
          </w:rPr>
          <w:t>2</w:t>
        </w:r>
        <w:r w:rsidRPr="00DB6110">
          <w:rPr>
            <w:rFonts w:ascii="Verdana" w:hAnsi="Verdana"/>
            <w:color w:val="0070C0"/>
            <w:sz w:val="18"/>
            <w:szCs w:val="18"/>
          </w:rPr>
          <w:fldChar w:fldCharType="end"/>
        </w:r>
      </w:p>
    </w:sdtContent>
  </w:sdt>
  <w:p w:rsidR="004967E0" w:rsidRDefault="004967E0" w:rsidP="002E2841">
    <w:pPr>
      <w:pStyle w:val="Pidipagina"/>
      <w:rPr>
        <w:rFonts w:ascii="Verdana" w:hAnsi="Verdana"/>
        <w:color w:val="0070C0"/>
      </w:rPr>
    </w:pPr>
    <w:r w:rsidRPr="002E2841">
      <w:rPr>
        <w:rFonts w:ascii="Verdana" w:hAnsi="Verdana"/>
        <w:color w:val="0070C0"/>
      </w:rPr>
      <w:t xml:space="preserve">Direzione regionale Lombardia – Area Manageriale Pensioni </w:t>
    </w:r>
    <w:r w:rsidRPr="002E2841">
      <w:rPr>
        <w:rFonts w:ascii="Verdana" w:hAnsi="Verdana"/>
        <w:color w:val="0070C0"/>
      </w:rPr>
      <w:tab/>
    </w:r>
    <w:r>
      <w:rPr>
        <w:rFonts w:ascii="Verdana" w:hAnsi="Verdana"/>
        <w:color w:val="0070C0"/>
      </w:rPr>
      <w:t>Aprile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E0" w:rsidRPr="002E2841" w:rsidRDefault="004967E0">
    <w:pPr>
      <w:pStyle w:val="Pidipagina"/>
      <w:rPr>
        <w:rFonts w:ascii="Verdana" w:hAnsi="Verdana"/>
        <w:color w:val="0070C0"/>
      </w:rPr>
    </w:pPr>
    <w:r w:rsidRPr="002E2841">
      <w:rPr>
        <w:rFonts w:ascii="Verdana" w:hAnsi="Verdana"/>
        <w:color w:val="0070C0"/>
      </w:rPr>
      <w:t xml:space="preserve">Direzione regionale Lombardia – Area Manageriale Pensioni </w:t>
    </w:r>
    <w:r w:rsidRPr="002E2841">
      <w:rPr>
        <w:rFonts w:ascii="Verdana" w:hAnsi="Verdana"/>
        <w:color w:val="0070C0"/>
      </w:rPr>
      <w:tab/>
    </w:r>
    <w:r>
      <w:rPr>
        <w:rFonts w:ascii="Verdana" w:hAnsi="Verdana"/>
        <w:color w:val="0070C0"/>
      </w:rPr>
      <w:t xml:space="preserve">  Aprile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88228"/>
      <w:docPartObj>
        <w:docPartGallery w:val="Page Numbers (Bottom of Page)"/>
        <w:docPartUnique/>
      </w:docPartObj>
    </w:sdtPr>
    <w:sdtEndPr>
      <w:rPr>
        <w:rFonts w:ascii="Verdana" w:hAnsi="Verdana"/>
        <w:color w:val="0070C0"/>
        <w:sz w:val="18"/>
        <w:szCs w:val="18"/>
      </w:rPr>
    </w:sdtEndPr>
    <w:sdtContent>
      <w:p w:rsidR="00CB14F2" w:rsidRPr="00DB6110" w:rsidRDefault="00CB14F2">
        <w:pPr>
          <w:pStyle w:val="Pidipagina"/>
          <w:jc w:val="center"/>
          <w:rPr>
            <w:rFonts w:ascii="Verdana" w:hAnsi="Verdana"/>
            <w:color w:val="0070C0"/>
            <w:sz w:val="18"/>
            <w:szCs w:val="18"/>
          </w:rPr>
        </w:pPr>
        <w:r w:rsidRPr="00DB6110">
          <w:rPr>
            <w:rFonts w:ascii="Verdana" w:hAnsi="Verdana"/>
            <w:color w:val="0070C0"/>
            <w:sz w:val="18"/>
            <w:szCs w:val="18"/>
          </w:rPr>
          <w:fldChar w:fldCharType="begin"/>
        </w:r>
        <w:r w:rsidRPr="00DB6110">
          <w:rPr>
            <w:rFonts w:ascii="Verdana" w:hAnsi="Verdana"/>
            <w:color w:val="0070C0"/>
            <w:sz w:val="18"/>
            <w:szCs w:val="18"/>
          </w:rPr>
          <w:instrText>PAGE   \* MERGEFORMAT</w:instrText>
        </w:r>
        <w:r w:rsidRPr="00DB6110">
          <w:rPr>
            <w:rFonts w:ascii="Verdana" w:hAnsi="Verdana"/>
            <w:color w:val="0070C0"/>
            <w:sz w:val="18"/>
            <w:szCs w:val="18"/>
          </w:rPr>
          <w:fldChar w:fldCharType="separate"/>
        </w:r>
        <w:r w:rsidR="002640C5">
          <w:rPr>
            <w:rFonts w:ascii="Verdana" w:hAnsi="Verdana"/>
            <w:noProof/>
            <w:color w:val="0070C0"/>
            <w:sz w:val="18"/>
            <w:szCs w:val="18"/>
          </w:rPr>
          <w:t>1</w:t>
        </w:r>
        <w:r w:rsidRPr="00DB6110">
          <w:rPr>
            <w:rFonts w:ascii="Verdana" w:hAnsi="Verdana"/>
            <w:color w:val="0070C0"/>
            <w:sz w:val="18"/>
            <w:szCs w:val="18"/>
          </w:rPr>
          <w:fldChar w:fldCharType="end"/>
        </w:r>
      </w:p>
    </w:sdtContent>
  </w:sdt>
  <w:p w:rsidR="00CB14F2" w:rsidRDefault="00CB14F2" w:rsidP="002E2841">
    <w:pPr>
      <w:pStyle w:val="Pidipagina"/>
      <w:rPr>
        <w:rFonts w:ascii="Verdana" w:hAnsi="Verdana"/>
        <w:color w:val="0070C0"/>
      </w:rPr>
    </w:pPr>
    <w:r w:rsidRPr="002E2841">
      <w:rPr>
        <w:rFonts w:ascii="Verdana" w:hAnsi="Verdana"/>
        <w:color w:val="0070C0"/>
      </w:rPr>
      <w:t xml:space="preserve">Direzione regionale Lombardia – Area Manageriale Pensioni </w:t>
    </w:r>
    <w:r w:rsidRPr="002E2841">
      <w:rPr>
        <w:rFonts w:ascii="Verdana" w:hAnsi="Verdana"/>
        <w:color w:val="0070C0"/>
      </w:rPr>
      <w:tab/>
    </w:r>
    <w:r>
      <w:rPr>
        <w:rFonts w:ascii="Verdana" w:hAnsi="Verdana"/>
        <w:color w:val="0070C0"/>
      </w:rPr>
      <w:t>Aprile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F2" w:rsidRPr="002E2841" w:rsidRDefault="00CB14F2">
    <w:pPr>
      <w:pStyle w:val="Pidipagina"/>
      <w:rPr>
        <w:rFonts w:ascii="Verdana" w:hAnsi="Verdana"/>
        <w:color w:val="0070C0"/>
      </w:rPr>
    </w:pPr>
    <w:r w:rsidRPr="002E2841">
      <w:rPr>
        <w:rFonts w:ascii="Verdana" w:hAnsi="Verdana"/>
        <w:color w:val="0070C0"/>
      </w:rPr>
      <w:t xml:space="preserve">Direzione regionale Lombardia – Area Manageriale Pensioni </w:t>
    </w:r>
    <w:r w:rsidRPr="002E2841">
      <w:rPr>
        <w:rFonts w:ascii="Verdana" w:hAnsi="Verdana"/>
        <w:color w:val="0070C0"/>
      </w:rPr>
      <w:tab/>
    </w:r>
    <w:r>
      <w:rPr>
        <w:rFonts w:ascii="Verdana" w:hAnsi="Verdana"/>
        <w:color w:val="0070C0"/>
      </w:rPr>
      <w:t xml:space="preserve">  Aprile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9E" w:rsidRDefault="00430E9E" w:rsidP="00BB0D54">
      <w:r>
        <w:separator/>
      </w:r>
    </w:p>
  </w:footnote>
  <w:footnote w:type="continuationSeparator" w:id="0">
    <w:p w:rsidR="00430E9E" w:rsidRDefault="00430E9E" w:rsidP="00BB0D54">
      <w:r>
        <w:continuationSeparator/>
      </w:r>
    </w:p>
  </w:footnote>
  <w:footnote w:id="1">
    <w:p w:rsidR="004967E0" w:rsidRPr="008C3643" w:rsidRDefault="004967E0">
      <w:pPr>
        <w:pStyle w:val="Testonotaapidipagina"/>
        <w:rPr>
          <w:sz w:val="18"/>
          <w:szCs w:val="18"/>
        </w:rPr>
      </w:pPr>
      <w:r>
        <w:rPr>
          <w:rStyle w:val="Rimandonotaapidipagina"/>
        </w:rPr>
        <w:footnoteRef/>
      </w:r>
      <w:r>
        <w:t xml:space="preserve"> </w:t>
      </w:r>
      <w:r w:rsidRPr="008C3643">
        <w:t xml:space="preserve"> </w:t>
      </w:r>
      <w:r w:rsidRPr="008C3643">
        <w:rPr>
          <w:sz w:val="18"/>
          <w:szCs w:val="18"/>
        </w:rPr>
        <w:t>La data della decorrenza economica può essere diversa dalla data di decorrenza giuridica dell’assunzione</w:t>
      </w:r>
    </w:p>
  </w:footnote>
  <w:footnote w:id="2">
    <w:p w:rsidR="00B970E6" w:rsidRDefault="00B970E6">
      <w:pPr>
        <w:pStyle w:val="Testonotaapidipagina"/>
      </w:pPr>
      <w:r>
        <w:rPr>
          <w:rStyle w:val="Rimandonotaapidipagina"/>
        </w:rPr>
        <w:footnoteRef/>
      </w:r>
      <w:r>
        <w:t xml:space="preserve"> </w:t>
      </w:r>
      <w:r w:rsidR="00967B66">
        <w:t xml:space="preserve">Le Retribuzioni Accessorie comprendono: </w:t>
      </w:r>
      <w:r>
        <w:t>R</w:t>
      </w:r>
      <w:r>
        <w:rPr>
          <w:rFonts w:asciiTheme="majorHAnsi" w:hAnsiTheme="majorHAnsi" w:cs="Arial"/>
        </w:rPr>
        <w:t xml:space="preserve">etrib. </w:t>
      </w:r>
      <w:r w:rsidR="00967B66" w:rsidRPr="00FC7461">
        <w:rPr>
          <w:rFonts w:asciiTheme="majorHAnsi" w:hAnsiTheme="majorHAnsi" w:cs="Arial"/>
        </w:rPr>
        <w:t>A</w:t>
      </w:r>
      <w:r w:rsidRPr="00FC7461">
        <w:rPr>
          <w:rFonts w:asciiTheme="majorHAnsi" w:hAnsiTheme="majorHAnsi" w:cs="Arial"/>
        </w:rPr>
        <w:t>ccessoria</w:t>
      </w:r>
      <w:r w:rsidR="00967B66">
        <w:rPr>
          <w:rFonts w:asciiTheme="majorHAnsi" w:hAnsiTheme="majorHAnsi" w:cs="Arial"/>
        </w:rPr>
        <w:t>,</w:t>
      </w:r>
      <w:r w:rsidRPr="00FC7461">
        <w:rPr>
          <w:rFonts w:asciiTheme="majorHAnsi" w:hAnsiTheme="majorHAnsi" w:cs="Arial"/>
        </w:rPr>
        <w:t xml:space="preserve"> indennità non annualizzabile</w:t>
      </w:r>
      <w:r w:rsidR="00967B66">
        <w:rPr>
          <w:rFonts w:asciiTheme="majorHAnsi" w:hAnsiTheme="majorHAnsi" w:cs="Arial"/>
        </w:rPr>
        <w:t>,</w:t>
      </w:r>
      <w:r w:rsidRPr="00FC7461">
        <w:rPr>
          <w:rFonts w:asciiTheme="majorHAnsi" w:hAnsiTheme="majorHAnsi" w:cs="Arial"/>
        </w:rPr>
        <w:t xml:space="preserve"> premio di produzione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8E"/>
      </v:shape>
    </w:pict>
  </w:numPicBullet>
  <w:abstractNum w:abstractNumId="0">
    <w:nsid w:val="00EC188D"/>
    <w:multiLevelType w:val="hybridMultilevel"/>
    <w:tmpl w:val="1D5A75CC"/>
    <w:lvl w:ilvl="0" w:tplc="0410000D">
      <w:start w:val="1"/>
      <w:numFmt w:val="bullet"/>
      <w:lvlText w:val=""/>
      <w:lvlJc w:val="left"/>
      <w:pPr>
        <w:ind w:left="2439" w:hanging="360"/>
      </w:pPr>
      <w:rPr>
        <w:rFonts w:ascii="Wingdings" w:hAnsi="Wingdings" w:hint="default"/>
      </w:rPr>
    </w:lvl>
    <w:lvl w:ilvl="1" w:tplc="04100003">
      <w:start w:val="1"/>
      <w:numFmt w:val="bullet"/>
      <w:lvlText w:val="o"/>
      <w:lvlJc w:val="left"/>
      <w:pPr>
        <w:ind w:left="3159" w:hanging="360"/>
      </w:pPr>
      <w:rPr>
        <w:rFonts w:ascii="Courier New" w:hAnsi="Courier New" w:cs="Courier New" w:hint="default"/>
      </w:rPr>
    </w:lvl>
    <w:lvl w:ilvl="2" w:tplc="04100007">
      <w:start w:val="1"/>
      <w:numFmt w:val="bullet"/>
      <w:lvlText w:val=""/>
      <w:lvlPicBulletId w:val="0"/>
      <w:lvlJc w:val="left"/>
      <w:pPr>
        <w:ind w:left="3879" w:hanging="360"/>
      </w:pPr>
      <w:rPr>
        <w:rFonts w:ascii="Symbol" w:hAnsi="Symbol" w:hint="default"/>
      </w:rPr>
    </w:lvl>
    <w:lvl w:ilvl="3" w:tplc="04100001" w:tentative="1">
      <w:start w:val="1"/>
      <w:numFmt w:val="bullet"/>
      <w:lvlText w:val=""/>
      <w:lvlJc w:val="left"/>
      <w:pPr>
        <w:ind w:left="4599" w:hanging="360"/>
      </w:pPr>
      <w:rPr>
        <w:rFonts w:ascii="Symbol" w:hAnsi="Symbol" w:hint="default"/>
      </w:rPr>
    </w:lvl>
    <w:lvl w:ilvl="4" w:tplc="04100003" w:tentative="1">
      <w:start w:val="1"/>
      <w:numFmt w:val="bullet"/>
      <w:lvlText w:val="o"/>
      <w:lvlJc w:val="left"/>
      <w:pPr>
        <w:ind w:left="5319" w:hanging="360"/>
      </w:pPr>
      <w:rPr>
        <w:rFonts w:ascii="Courier New" w:hAnsi="Courier New" w:cs="Courier New" w:hint="default"/>
      </w:rPr>
    </w:lvl>
    <w:lvl w:ilvl="5" w:tplc="04100005" w:tentative="1">
      <w:start w:val="1"/>
      <w:numFmt w:val="bullet"/>
      <w:lvlText w:val=""/>
      <w:lvlJc w:val="left"/>
      <w:pPr>
        <w:ind w:left="6039" w:hanging="360"/>
      </w:pPr>
      <w:rPr>
        <w:rFonts w:ascii="Wingdings" w:hAnsi="Wingdings" w:hint="default"/>
      </w:rPr>
    </w:lvl>
    <w:lvl w:ilvl="6" w:tplc="04100001" w:tentative="1">
      <w:start w:val="1"/>
      <w:numFmt w:val="bullet"/>
      <w:lvlText w:val=""/>
      <w:lvlJc w:val="left"/>
      <w:pPr>
        <w:ind w:left="6759" w:hanging="360"/>
      </w:pPr>
      <w:rPr>
        <w:rFonts w:ascii="Symbol" w:hAnsi="Symbol" w:hint="default"/>
      </w:rPr>
    </w:lvl>
    <w:lvl w:ilvl="7" w:tplc="04100003" w:tentative="1">
      <w:start w:val="1"/>
      <w:numFmt w:val="bullet"/>
      <w:lvlText w:val="o"/>
      <w:lvlJc w:val="left"/>
      <w:pPr>
        <w:ind w:left="7479" w:hanging="360"/>
      </w:pPr>
      <w:rPr>
        <w:rFonts w:ascii="Courier New" w:hAnsi="Courier New" w:cs="Courier New" w:hint="default"/>
      </w:rPr>
    </w:lvl>
    <w:lvl w:ilvl="8" w:tplc="04100005" w:tentative="1">
      <w:start w:val="1"/>
      <w:numFmt w:val="bullet"/>
      <w:lvlText w:val=""/>
      <w:lvlJc w:val="left"/>
      <w:pPr>
        <w:ind w:left="8199" w:hanging="360"/>
      </w:pPr>
      <w:rPr>
        <w:rFonts w:ascii="Wingdings" w:hAnsi="Wingdings" w:hint="default"/>
      </w:rPr>
    </w:lvl>
  </w:abstractNum>
  <w:abstractNum w:abstractNumId="1">
    <w:nsid w:val="022B4D81"/>
    <w:multiLevelType w:val="hybridMultilevel"/>
    <w:tmpl w:val="0B2611AE"/>
    <w:lvl w:ilvl="0" w:tplc="04100009">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039C2342"/>
    <w:multiLevelType w:val="hybridMultilevel"/>
    <w:tmpl w:val="BC127B92"/>
    <w:lvl w:ilvl="0" w:tplc="04100001">
      <w:start w:val="1"/>
      <w:numFmt w:val="bullet"/>
      <w:lvlText w:val=""/>
      <w:lvlJc w:val="left"/>
      <w:pPr>
        <w:ind w:left="1623" w:hanging="360"/>
      </w:pPr>
      <w:rPr>
        <w:rFonts w:ascii="Symbol" w:hAnsi="Symbol" w:hint="default"/>
      </w:rPr>
    </w:lvl>
    <w:lvl w:ilvl="1" w:tplc="04100003">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3">
    <w:nsid w:val="04363CC5"/>
    <w:multiLevelType w:val="hybridMultilevel"/>
    <w:tmpl w:val="B0EE17DE"/>
    <w:lvl w:ilvl="0" w:tplc="F79CC9F8">
      <w:start w:val="1"/>
      <w:numFmt w:val="decimal"/>
      <w:lvlText w:val="%1."/>
      <w:lvlJc w:val="left"/>
      <w:pPr>
        <w:ind w:left="1070" w:hanging="360"/>
      </w:pPr>
      <w:rPr>
        <w:rFonts w:hint="default"/>
        <w:b/>
        <w:color w:val="E36C0A"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3253B5"/>
    <w:multiLevelType w:val="hybridMultilevel"/>
    <w:tmpl w:val="BD700C38"/>
    <w:lvl w:ilvl="0" w:tplc="32067486">
      <w:start w:val="1"/>
      <w:numFmt w:val="bullet"/>
      <w:lvlText w:val=""/>
      <w:lvlJc w:val="left"/>
      <w:pPr>
        <w:ind w:left="2148" w:hanging="360"/>
      </w:pPr>
      <w:rPr>
        <w:rFonts w:ascii="Wingdings" w:hAnsi="Wingdings" w:hint="default"/>
        <w:color w:val="auto"/>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5">
    <w:nsid w:val="089749CF"/>
    <w:multiLevelType w:val="hybridMultilevel"/>
    <w:tmpl w:val="BF3CE5DA"/>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0A4D5C13"/>
    <w:multiLevelType w:val="hybridMultilevel"/>
    <w:tmpl w:val="22B2899C"/>
    <w:lvl w:ilvl="0" w:tplc="04100001">
      <w:start w:val="1"/>
      <w:numFmt w:val="bullet"/>
      <w:lvlText w:val=""/>
      <w:lvlJc w:val="left"/>
      <w:pPr>
        <w:ind w:left="2217" w:hanging="360"/>
      </w:pPr>
      <w:rPr>
        <w:rFonts w:ascii="Symbol" w:hAnsi="Symbol" w:hint="default"/>
      </w:rPr>
    </w:lvl>
    <w:lvl w:ilvl="1" w:tplc="04100003" w:tentative="1">
      <w:start w:val="1"/>
      <w:numFmt w:val="bullet"/>
      <w:lvlText w:val="o"/>
      <w:lvlJc w:val="left"/>
      <w:pPr>
        <w:ind w:left="2937" w:hanging="360"/>
      </w:pPr>
      <w:rPr>
        <w:rFonts w:ascii="Courier New" w:hAnsi="Courier New" w:cs="Courier New" w:hint="default"/>
      </w:rPr>
    </w:lvl>
    <w:lvl w:ilvl="2" w:tplc="04100005" w:tentative="1">
      <w:start w:val="1"/>
      <w:numFmt w:val="bullet"/>
      <w:lvlText w:val=""/>
      <w:lvlJc w:val="left"/>
      <w:pPr>
        <w:ind w:left="3657" w:hanging="360"/>
      </w:pPr>
      <w:rPr>
        <w:rFonts w:ascii="Wingdings" w:hAnsi="Wingdings" w:hint="default"/>
      </w:rPr>
    </w:lvl>
    <w:lvl w:ilvl="3" w:tplc="04100001" w:tentative="1">
      <w:start w:val="1"/>
      <w:numFmt w:val="bullet"/>
      <w:lvlText w:val=""/>
      <w:lvlJc w:val="left"/>
      <w:pPr>
        <w:ind w:left="4377" w:hanging="360"/>
      </w:pPr>
      <w:rPr>
        <w:rFonts w:ascii="Symbol" w:hAnsi="Symbol" w:hint="default"/>
      </w:rPr>
    </w:lvl>
    <w:lvl w:ilvl="4" w:tplc="04100003" w:tentative="1">
      <w:start w:val="1"/>
      <w:numFmt w:val="bullet"/>
      <w:lvlText w:val="o"/>
      <w:lvlJc w:val="left"/>
      <w:pPr>
        <w:ind w:left="5097" w:hanging="360"/>
      </w:pPr>
      <w:rPr>
        <w:rFonts w:ascii="Courier New" w:hAnsi="Courier New" w:cs="Courier New" w:hint="default"/>
      </w:rPr>
    </w:lvl>
    <w:lvl w:ilvl="5" w:tplc="04100005" w:tentative="1">
      <w:start w:val="1"/>
      <w:numFmt w:val="bullet"/>
      <w:lvlText w:val=""/>
      <w:lvlJc w:val="left"/>
      <w:pPr>
        <w:ind w:left="5817" w:hanging="360"/>
      </w:pPr>
      <w:rPr>
        <w:rFonts w:ascii="Wingdings" w:hAnsi="Wingdings" w:hint="default"/>
      </w:rPr>
    </w:lvl>
    <w:lvl w:ilvl="6" w:tplc="04100001" w:tentative="1">
      <w:start w:val="1"/>
      <w:numFmt w:val="bullet"/>
      <w:lvlText w:val=""/>
      <w:lvlJc w:val="left"/>
      <w:pPr>
        <w:ind w:left="6537" w:hanging="360"/>
      </w:pPr>
      <w:rPr>
        <w:rFonts w:ascii="Symbol" w:hAnsi="Symbol" w:hint="default"/>
      </w:rPr>
    </w:lvl>
    <w:lvl w:ilvl="7" w:tplc="04100003" w:tentative="1">
      <w:start w:val="1"/>
      <w:numFmt w:val="bullet"/>
      <w:lvlText w:val="o"/>
      <w:lvlJc w:val="left"/>
      <w:pPr>
        <w:ind w:left="7257" w:hanging="360"/>
      </w:pPr>
      <w:rPr>
        <w:rFonts w:ascii="Courier New" w:hAnsi="Courier New" w:cs="Courier New" w:hint="default"/>
      </w:rPr>
    </w:lvl>
    <w:lvl w:ilvl="8" w:tplc="04100005" w:tentative="1">
      <w:start w:val="1"/>
      <w:numFmt w:val="bullet"/>
      <w:lvlText w:val=""/>
      <w:lvlJc w:val="left"/>
      <w:pPr>
        <w:ind w:left="7977" w:hanging="360"/>
      </w:pPr>
      <w:rPr>
        <w:rFonts w:ascii="Wingdings" w:hAnsi="Wingdings" w:hint="default"/>
      </w:rPr>
    </w:lvl>
  </w:abstractNum>
  <w:abstractNum w:abstractNumId="7">
    <w:nsid w:val="173218A0"/>
    <w:multiLevelType w:val="hybridMultilevel"/>
    <w:tmpl w:val="46CEDC4A"/>
    <w:lvl w:ilvl="0" w:tplc="0410000F">
      <w:start w:val="1"/>
      <w:numFmt w:val="decimal"/>
      <w:lvlText w:val="%1."/>
      <w:lvlJc w:val="left"/>
      <w:pPr>
        <w:ind w:left="720" w:hanging="360"/>
      </w:pPr>
      <w:rPr>
        <w:b/>
        <w:color w:val="E36C0A"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96160A"/>
    <w:multiLevelType w:val="hybridMultilevel"/>
    <w:tmpl w:val="62B657BC"/>
    <w:lvl w:ilvl="0" w:tplc="04100009">
      <w:start w:val="1"/>
      <w:numFmt w:val="bullet"/>
      <w:lvlText w:val=""/>
      <w:lvlJc w:val="left"/>
      <w:pPr>
        <w:ind w:left="1623" w:hanging="360"/>
      </w:pPr>
      <w:rPr>
        <w:rFonts w:ascii="Wingdings" w:hAnsi="Wingdings" w:hint="default"/>
      </w:rPr>
    </w:lvl>
    <w:lvl w:ilvl="1" w:tplc="04100003">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9">
    <w:nsid w:val="1A1122BD"/>
    <w:multiLevelType w:val="hybridMultilevel"/>
    <w:tmpl w:val="F38C0D66"/>
    <w:lvl w:ilvl="0" w:tplc="04100009">
      <w:start w:val="1"/>
      <w:numFmt w:val="bullet"/>
      <w:lvlText w:val=""/>
      <w:lvlJc w:val="left"/>
      <w:pPr>
        <w:ind w:left="2138" w:hanging="360"/>
      </w:pPr>
      <w:rPr>
        <w:rFonts w:ascii="Wingdings" w:hAnsi="Wingdings" w:hint="default"/>
      </w:rPr>
    </w:lvl>
    <w:lvl w:ilvl="1" w:tplc="04100007">
      <w:start w:val="1"/>
      <w:numFmt w:val="bullet"/>
      <w:lvlText w:val=""/>
      <w:lvlPicBulletId w:val="0"/>
      <w:lvlJc w:val="left"/>
      <w:pPr>
        <w:ind w:left="2858" w:hanging="360"/>
      </w:pPr>
      <w:rPr>
        <w:rFonts w:ascii="Symbol" w:hAnsi="Symbol"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0">
    <w:nsid w:val="1E4163E1"/>
    <w:multiLevelType w:val="hybridMultilevel"/>
    <w:tmpl w:val="C6F647E6"/>
    <w:lvl w:ilvl="0" w:tplc="04100007">
      <w:start w:val="1"/>
      <w:numFmt w:val="bullet"/>
      <w:lvlText w:val=""/>
      <w:lvlPicBulletId w:val="0"/>
      <w:lvlJc w:val="left"/>
      <w:pPr>
        <w:ind w:left="1428" w:hanging="360"/>
      </w:pPr>
      <w:rPr>
        <w:rFonts w:ascii="Symbol" w:hAnsi="Symbol" w:hint="default"/>
      </w:rPr>
    </w:lvl>
    <w:lvl w:ilvl="1" w:tplc="04100007">
      <w:start w:val="1"/>
      <w:numFmt w:val="bullet"/>
      <w:lvlText w:val=""/>
      <w:lvlPicBulletId w:val="0"/>
      <w:lvlJc w:val="left"/>
      <w:pPr>
        <w:ind w:left="2148" w:hanging="360"/>
      </w:pPr>
      <w:rPr>
        <w:rFonts w:ascii="Symbol" w:hAnsi="Symbol" w:hint="default"/>
      </w:rPr>
    </w:lvl>
    <w:lvl w:ilvl="2" w:tplc="04100007">
      <w:start w:val="1"/>
      <w:numFmt w:val="bullet"/>
      <w:lvlText w:val=""/>
      <w:lvlPicBulletId w:val="0"/>
      <w:lvlJc w:val="left"/>
      <w:pPr>
        <w:ind w:left="2868" w:hanging="360"/>
      </w:pPr>
      <w:rPr>
        <w:rFonts w:ascii="Symbol" w:hAnsi="Symbol"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1F3862D3"/>
    <w:multiLevelType w:val="hybridMultilevel"/>
    <w:tmpl w:val="1D7ED9E4"/>
    <w:lvl w:ilvl="0" w:tplc="0410000B">
      <w:start w:val="1"/>
      <w:numFmt w:val="bullet"/>
      <w:lvlText w:val=""/>
      <w:lvlJc w:val="left"/>
      <w:pPr>
        <w:ind w:left="777" w:hanging="360"/>
      </w:pPr>
      <w:rPr>
        <w:rFonts w:ascii="Wingdings" w:hAnsi="Wingdings" w:hint="default"/>
      </w:rPr>
    </w:lvl>
    <w:lvl w:ilvl="1" w:tplc="04100001">
      <w:start w:val="1"/>
      <w:numFmt w:val="bullet"/>
      <w:lvlText w:val=""/>
      <w:lvlJc w:val="left"/>
      <w:pPr>
        <w:ind w:left="1497" w:hanging="360"/>
      </w:pPr>
      <w:rPr>
        <w:rFonts w:ascii="Symbol" w:hAnsi="Symbol" w:hint="default"/>
      </w:rPr>
    </w:lvl>
    <w:lvl w:ilvl="2" w:tplc="04100005">
      <w:start w:val="1"/>
      <w:numFmt w:val="bullet"/>
      <w:lvlText w:val=""/>
      <w:lvlJc w:val="left"/>
      <w:pPr>
        <w:ind w:left="2217" w:hanging="360"/>
      </w:pPr>
      <w:rPr>
        <w:rFonts w:ascii="Wingdings" w:hAnsi="Wingdings" w:hint="default"/>
      </w:rPr>
    </w:lvl>
    <w:lvl w:ilvl="3" w:tplc="04100007">
      <w:start w:val="1"/>
      <w:numFmt w:val="bullet"/>
      <w:lvlText w:val=""/>
      <w:lvlPicBulletId w:val="0"/>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nsid w:val="20742F1D"/>
    <w:multiLevelType w:val="hybridMultilevel"/>
    <w:tmpl w:val="5FFE0D22"/>
    <w:lvl w:ilvl="0" w:tplc="04100007">
      <w:start w:val="1"/>
      <w:numFmt w:val="bullet"/>
      <w:lvlText w:val=""/>
      <w:lvlPicBulletId w:val="0"/>
      <w:lvlJc w:val="left"/>
      <w:pPr>
        <w:ind w:left="1428" w:hanging="360"/>
      </w:pPr>
      <w:rPr>
        <w:rFonts w:ascii="Symbol" w:hAnsi="Symbol" w:hint="default"/>
      </w:rPr>
    </w:lvl>
    <w:lvl w:ilvl="1" w:tplc="04100007">
      <w:start w:val="1"/>
      <w:numFmt w:val="bullet"/>
      <w:lvlText w:val=""/>
      <w:lvlPicBulletId w:val="0"/>
      <w:lvlJc w:val="left"/>
      <w:pPr>
        <w:ind w:left="2148" w:hanging="360"/>
      </w:pPr>
      <w:rPr>
        <w:rFonts w:ascii="Symbol" w:hAnsi="Symbol" w:hint="default"/>
      </w:rPr>
    </w:lvl>
    <w:lvl w:ilvl="2" w:tplc="04100007">
      <w:start w:val="1"/>
      <w:numFmt w:val="bullet"/>
      <w:lvlText w:val=""/>
      <w:lvlPicBulletId w:val="0"/>
      <w:lvlJc w:val="left"/>
      <w:pPr>
        <w:ind w:left="2868" w:hanging="360"/>
      </w:pPr>
      <w:rPr>
        <w:rFonts w:ascii="Symbol" w:hAnsi="Symbol" w:hint="default"/>
      </w:rPr>
    </w:lvl>
    <w:lvl w:ilvl="3" w:tplc="04100001">
      <w:start w:val="1"/>
      <w:numFmt w:val="bullet"/>
      <w:lvlText w:val=""/>
      <w:lvlJc w:val="left"/>
      <w:pPr>
        <w:ind w:left="3588" w:hanging="360"/>
      </w:pPr>
      <w:rPr>
        <w:rFonts w:ascii="Symbol" w:hAnsi="Symbol" w:hint="default"/>
      </w:rPr>
    </w:lvl>
    <w:lvl w:ilvl="4" w:tplc="04100001">
      <w:start w:val="1"/>
      <w:numFmt w:val="bullet"/>
      <w:lvlText w:val=""/>
      <w:lvlJc w:val="left"/>
      <w:pPr>
        <w:ind w:left="2062" w:hanging="360"/>
      </w:pPr>
      <w:rPr>
        <w:rFonts w:ascii="Symbol" w:hAnsi="Symbol"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20870DA0"/>
    <w:multiLevelType w:val="hybridMultilevel"/>
    <w:tmpl w:val="E67A668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2A7D8B"/>
    <w:multiLevelType w:val="hybridMultilevel"/>
    <w:tmpl w:val="3CF270C4"/>
    <w:lvl w:ilvl="0" w:tplc="04100005">
      <w:start w:val="1"/>
      <w:numFmt w:val="bullet"/>
      <w:lvlText w:val=""/>
      <w:lvlJc w:val="left"/>
      <w:pPr>
        <w:ind w:left="2136" w:hanging="360"/>
      </w:pPr>
      <w:rPr>
        <w:rFonts w:ascii="Wingdings" w:hAnsi="Wingdings" w:hint="default"/>
      </w:rPr>
    </w:lvl>
    <w:lvl w:ilvl="1" w:tplc="04100001">
      <w:start w:val="1"/>
      <w:numFmt w:val="bullet"/>
      <w:lvlText w:val=""/>
      <w:lvlJc w:val="left"/>
      <w:pPr>
        <w:ind w:left="2856" w:hanging="360"/>
      </w:pPr>
      <w:rPr>
        <w:rFonts w:ascii="Symbol" w:hAnsi="Symbol"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5">
    <w:nsid w:val="227D5E60"/>
    <w:multiLevelType w:val="hybridMultilevel"/>
    <w:tmpl w:val="95149B88"/>
    <w:lvl w:ilvl="0" w:tplc="04100007">
      <w:start w:val="1"/>
      <w:numFmt w:val="bullet"/>
      <w:lvlText w:val=""/>
      <w:lvlPicBulletId w:val="0"/>
      <w:lvlJc w:val="left"/>
      <w:pPr>
        <w:ind w:left="1428" w:hanging="360"/>
      </w:pPr>
      <w:rPr>
        <w:rFonts w:ascii="Symbol" w:hAnsi="Symbol" w:hint="default"/>
      </w:rPr>
    </w:lvl>
    <w:lvl w:ilvl="1" w:tplc="04100007">
      <w:start w:val="1"/>
      <w:numFmt w:val="bullet"/>
      <w:lvlText w:val=""/>
      <w:lvlPicBulletId w:val="0"/>
      <w:lvlJc w:val="left"/>
      <w:pPr>
        <w:ind w:left="2148" w:hanging="360"/>
      </w:pPr>
      <w:rPr>
        <w:rFonts w:ascii="Symbol" w:hAnsi="Symbol" w:hint="default"/>
      </w:rPr>
    </w:lvl>
    <w:lvl w:ilvl="2" w:tplc="04100007">
      <w:start w:val="1"/>
      <w:numFmt w:val="bullet"/>
      <w:lvlText w:val=""/>
      <w:lvlPicBulletId w:val="0"/>
      <w:lvlJc w:val="left"/>
      <w:pPr>
        <w:ind w:left="2868" w:hanging="360"/>
      </w:pPr>
      <w:rPr>
        <w:rFonts w:ascii="Symbol" w:hAnsi="Symbol" w:hint="default"/>
      </w:rPr>
    </w:lvl>
    <w:lvl w:ilvl="3" w:tplc="04100001">
      <w:start w:val="1"/>
      <w:numFmt w:val="bullet"/>
      <w:lvlText w:val=""/>
      <w:lvlJc w:val="left"/>
      <w:pPr>
        <w:ind w:left="3588" w:hanging="360"/>
      </w:pPr>
      <w:rPr>
        <w:rFonts w:ascii="Symbol" w:hAnsi="Symbol" w:hint="default"/>
      </w:rPr>
    </w:lvl>
    <w:lvl w:ilvl="4" w:tplc="04100007">
      <w:start w:val="1"/>
      <w:numFmt w:val="bullet"/>
      <w:lvlText w:val=""/>
      <w:lvlPicBulletId w:val="0"/>
      <w:lvlJc w:val="left"/>
      <w:pPr>
        <w:ind w:left="4308" w:hanging="360"/>
      </w:pPr>
      <w:rPr>
        <w:rFonts w:ascii="Symbol" w:hAnsi="Symbol"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26B23F8C"/>
    <w:multiLevelType w:val="hybridMultilevel"/>
    <w:tmpl w:val="3C46A6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020BCB"/>
    <w:multiLevelType w:val="hybridMultilevel"/>
    <w:tmpl w:val="4F5C08D4"/>
    <w:lvl w:ilvl="0" w:tplc="04100009">
      <w:start w:val="1"/>
      <w:numFmt w:val="bullet"/>
      <w:lvlText w:val=""/>
      <w:lvlJc w:val="left"/>
      <w:pPr>
        <w:ind w:left="777" w:hanging="360"/>
      </w:pPr>
      <w:rPr>
        <w:rFonts w:ascii="Wingdings" w:hAnsi="Wingdings" w:hint="default"/>
      </w:rPr>
    </w:lvl>
    <w:lvl w:ilvl="1" w:tplc="04100009">
      <w:start w:val="1"/>
      <w:numFmt w:val="bullet"/>
      <w:lvlText w:val=""/>
      <w:lvlJc w:val="left"/>
      <w:pPr>
        <w:ind w:left="1497" w:hanging="360"/>
      </w:pPr>
      <w:rPr>
        <w:rFonts w:ascii="Wingdings" w:hAnsi="Wingdings" w:hint="default"/>
      </w:rPr>
    </w:lvl>
    <w:lvl w:ilvl="2" w:tplc="04100001">
      <w:start w:val="1"/>
      <w:numFmt w:val="bullet"/>
      <w:lvlText w:val=""/>
      <w:lvlJc w:val="left"/>
      <w:pPr>
        <w:ind w:left="2217" w:hanging="360"/>
      </w:pPr>
      <w:rPr>
        <w:rFonts w:ascii="Symbol" w:hAnsi="Symbol"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8">
    <w:nsid w:val="28050284"/>
    <w:multiLevelType w:val="hybridMultilevel"/>
    <w:tmpl w:val="EB0245D2"/>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582EC5"/>
    <w:multiLevelType w:val="hybridMultilevel"/>
    <w:tmpl w:val="FE44FE88"/>
    <w:lvl w:ilvl="0" w:tplc="04100007">
      <w:start w:val="1"/>
      <w:numFmt w:val="bullet"/>
      <w:lvlText w:val=""/>
      <w:lvlPicBulletId w:val="0"/>
      <w:lvlJc w:val="left"/>
      <w:pPr>
        <w:ind w:left="3012" w:hanging="360"/>
      </w:pPr>
      <w:rPr>
        <w:rFonts w:ascii="Symbol" w:hAnsi="Symbol" w:hint="default"/>
      </w:rPr>
    </w:lvl>
    <w:lvl w:ilvl="1" w:tplc="0410000D">
      <w:start w:val="1"/>
      <w:numFmt w:val="bullet"/>
      <w:lvlText w:val=""/>
      <w:lvlJc w:val="left"/>
      <w:pPr>
        <w:ind w:left="3732" w:hanging="360"/>
      </w:pPr>
      <w:rPr>
        <w:rFonts w:ascii="Wingdings" w:hAnsi="Wingdings" w:hint="default"/>
      </w:rPr>
    </w:lvl>
    <w:lvl w:ilvl="2" w:tplc="04100005" w:tentative="1">
      <w:start w:val="1"/>
      <w:numFmt w:val="bullet"/>
      <w:lvlText w:val=""/>
      <w:lvlJc w:val="left"/>
      <w:pPr>
        <w:ind w:left="4452" w:hanging="360"/>
      </w:pPr>
      <w:rPr>
        <w:rFonts w:ascii="Wingdings" w:hAnsi="Wingdings" w:hint="default"/>
      </w:rPr>
    </w:lvl>
    <w:lvl w:ilvl="3" w:tplc="04100001" w:tentative="1">
      <w:start w:val="1"/>
      <w:numFmt w:val="bullet"/>
      <w:lvlText w:val=""/>
      <w:lvlJc w:val="left"/>
      <w:pPr>
        <w:ind w:left="5172" w:hanging="360"/>
      </w:pPr>
      <w:rPr>
        <w:rFonts w:ascii="Symbol" w:hAnsi="Symbol" w:hint="default"/>
      </w:rPr>
    </w:lvl>
    <w:lvl w:ilvl="4" w:tplc="04100003" w:tentative="1">
      <w:start w:val="1"/>
      <w:numFmt w:val="bullet"/>
      <w:lvlText w:val="o"/>
      <w:lvlJc w:val="left"/>
      <w:pPr>
        <w:ind w:left="5892" w:hanging="360"/>
      </w:pPr>
      <w:rPr>
        <w:rFonts w:ascii="Courier New" w:hAnsi="Courier New" w:cs="Courier New" w:hint="default"/>
      </w:rPr>
    </w:lvl>
    <w:lvl w:ilvl="5" w:tplc="04100005" w:tentative="1">
      <w:start w:val="1"/>
      <w:numFmt w:val="bullet"/>
      <w:lvlText w:val=""/>
      <w:lvlJc w:val="left"/>
      <w:pPr>
        <w:ind w:left="6612" w:hanging="360"/>
      </w:pPr>
      <w:rPr>
        <w:rFonts w:ascii="Wingdings" w:hAnsi="Wingdings" w:hint="default"/>
      </w:rPr>
    </w:lvl>
    <w:lvl w:ilvl="6" w:tplc="04100001" w:tentative="1">
      <w:start w:val="1"/>
      <w:numFmt w:val="bullet"/>
      <w:lvlText w:val=""/>
      <w:lvlJc w:val="left"/>
      <w:pPr>
        <w:ind w:left="7332" w:hanging="360"/>
      </w:pPr>
      <w:rPr>
        <w:rFonts w:ascii="Symbol" w:hAnsi="Symbol" w:hint="default"/>
      </w:rPr>
    </w:lvl>
    <w:lvl w:ilvl="7" w:tplc="04100003" w:tentative="1">
      <w:start w:val="1"/>
      <w:numFmt w:val="bullet"/>
      <w:lvlText w:val="o"/>
      <w:lvlJc w:val="left"/>
      <w:pPr>
        <w:ind w:left="8052" w:hanging="360"/>
      </w:pPr>
      <w:rPr>
        <w:rFonts w:ascii="Courier New" w:hAnsi="Courier New" w:cs="Courier New" w:hint="default"/>
      </w:rPr>
    </w:lvl>
    <w:lvl w:ilvl="8" w:tplc="04100005" w:tentative="1">
      <w:start w:val="1"/>
      <w:numFmt w:val="bullet"/>
      <w:lvlText w:val=""/>
      <w:lvlJc w:val="left"/>
      <w:pPr>
        <w:ind w:left="8772" w:hanging="360"/>
      </w:pPr>
      <w:rPr>
        <w:rFonts w:ascii="Wingdings" w:hAnsi="Wingdings" w:hint="default"/>
      </w:rPr>
    </w:lvl>
  </w:abstractNum>
  <w:abstractNum w:abstractNumId="20">
    <w:nsid w:val="2B981BC5"/>
    <w:multiLevelType w:val="hybridMultilevel"/>
    <w:tmpl w:val="2E303EE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1">
    <w:nsid w:val="2D3A3AF2"/>
    <w:multiLevelType w:val="hybridMultilevel"/>
    <w:tmpl w:val="09206ACE"/>
    <w:lvl w:ilvl="0" w:tplc="04100007">
      <w:start w:val="1"/>
      <w:numFmt w:val="bullet"/>
      <w:lvlText w:val=""/>
      <w:lvlPicBulletId w:val="0"/>
      <w:lvlJc w:val="left"/>
      <w:pPr>
        <w:ind w:left="2203" w:hanging="360"/>
      </w:pPr>
      <w:rPr>
        <w:rFonts w:ascii="Symbol" w:hAnsi="Symbol"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22">
    <w:nsid w:val="2DAD118F"/>
    <w:multiLevelType w:val="hybridMultilevel"/>
    <w:tmpl w:val="000C10EA"/>
    <w:lvl w:ilvl="0" w:tplc="1018CFF0">
      <w:start w:val="1"/>
      <w:numFmt w:val="bullet"/>
      <w:lvlText w:val=""/>
      <w:lvlJc w:val="left"/>
      <w:pPr>
        <w:ind w:left="2484" w:hanging="360"/>
      </w:pPr>
      <w:rPr>
        <w:rFonts w:ascii="Wingdings" w:hAnsi="Wingdings" w:hint="default"/>
        <w:color w:val="auto"/>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3">
    <w:nsid w:val="36CC625E"/>
    <w:multiLevelType w:val="multilevel"/>
    <w:tmpl w:val="D5C233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4">
    <w:nsid w:val="37F5005C"/>
    <w:multiLevelType w:val="hybridMultilevel"/>
    <w:tmpl w:val="59A6BCD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38085329"/>
    <w:multiLevelType w:val="hybridMultilevel"/>
    <w:tmpl w:val="47527DC8"/>
    <w:lvl w:ilvl="0" w:tplc="04100001">
      <w:start w:val="1"/>
      <w:numFmt w:val="bullet"/>
      <w:lvlText w:val=""/>
      <w:lvlJc w:val="left"/>
      <w:pPr>
        <w:ind w:left="2217" w:hanging="360"/>
      </w:pPr>
      <w:rPr>
        <w:rFonts w:ascii="Symbol" w:hAnsi="Symbol" w:hint="default"/>
      </w:rPr>
    </w:lvl>
    <w:lvl w:ilvl="1" w:tplc="04100003" w:tentative="1">
      <w:start w:val="1"/>
      <w:numFmt w:val="bullet"/>
      <w:lvlText w:val="o"/>
      <w:lvlJc w:val="left"/>
      <w:pPr>
        <w:ind w:left="2937" w:hanging="360"/>
      </w:pPr>
      <w:rPr>
        <w:rFonts w:ascii="Courier New" w:hAnsi="Courier New" w:cs="Courier New" w:hint="default"/>
      </w:rPr>
    </w:lvl>
    <w:lvl w:ilvl="2" w:tplc="04100005" w:tentative="1">
      <w:start w:val="1"/>
      <w:numFmt w:val="bullet"/>
      <w:lvlText w:val=""/>
      <w:lvlJc w:val="left"/>
      <w:pPr>
        <w:ind w:left="3657" w:hanging="360"/>
      </w:pPr>
      <w:rPr>
        <w:rFonts w:ascii="Wingdings" w:hAnsi="Wingdings" w:hint="default"/>
      </w:rPr>
    </w:lvl>
    <w:lvl w:ilvl="3" w:tplc="04100001" w:tentative="1">
      <w:start w:val="1"/>
      <w:numFmt w:val="bullet"/>
      <w:lvlText w:val=""/>
      <w:lvlJc w:val="left"/>
      <w:pPr>
        <w:ind w:left="4377" w:hanging="360"/>
      </w:pPr>
      <w:rPr>
        <w:rFonts w:ascii="Symbol" w:hAnsi="Symbol" w:hint="default"/>
      </w:rPr>
    </w:lvl>
    <w:lvl w:ilvl="4" w:tplc="04100003" w:tentative="1">
      <w:start w:val="1"/>
      <w:numFmt w:val="bullet"/>
      <w:lvlText w:val="o"/>
      <w:lvlJc w:val="left"/>
      <w:pPr>
        <w:ind w:left="5097" w:hanging="360"/>
      </w:pPr>
      <w:rPr>
        <w:rFonts w:ascii="Courier New" w:hAnsi="Courier New" w:cs="Courier New" w:hint="default"/>
      </w:rPr>
    </w:lvl>
    <w:lvl w:ilvl="5" w:tplc="04100005" w:tentative="1">
      <w:start w:val="1"/>
      <w:numFmt w:val="bullet"/>
      <w:lvlText w:val=""/>
      <w:lvlJc w:val="left"/>
      <w:pPr>
        <w:ind w:left="5817" w:hanging="360"/>
      </w:pPr>
      <w:rPr>
        <w:rFonts w:ascii="Wingdings" w:hAnsi="Wingdings" w:hint="default"/>
      </w:rPr>
    </w:lvl>
    <w:lvl w:ilvl="6" w:tplc="04100001" w:tentative="1">
      <w:start w:val="1"/>
      <w:numFmt w:val="bullet"/>
      <w:lvlText w:val=""/>
      <w:lvlJc w:val="left"/>
      <w:pPr>
        <w:ind w:left="6537" w:hanging="360"/>
      </w:pPr>
      <w:rPr>
        <w:rFonts w:ascii="Symbol" w:hAnsi="Symbol" w:hint="default"/>
      </w:rPr>
    </w:lvl>
    <w:lvl w:ilvl="7" w:tplc="04100003" w:tentative="1">
      <w:start w:val="1"/>
      <w:numFmt w:val="bullet"/>
      <w:lvlText w:val="o"/>
      <w:lvlJc w:val="left"/>
      <w:pPr>
        <w:ind w:left="7257" w:hanging="360"/>
      </w:pPr>
      <w:rPr>
        <w:rFonts w:ascii="Courier New" w:hAnsi="Courier New" w:cs="Courier New" w:hint="default"/>
      </w:rPr>
    </w:lvl>
    <w:lvl w:ilvl="8" w:tplc="04100005" w:tentative="1">
      <w:start w:val="1"/>
      <w:numFmt w:val="bullet"/>
      <w:lvlText w:val=""/>
      <w:lvlJc w:val="left"/>
      <w:pPr>
        <w:ind w:left="7977" w:hanging="360"/>
      </w:pPr>
      <w:rPr>
        <w:rFonts w:ascii="Wingdings" w:hAnsi="Wingdings" w:hint="default"/>
      </w:rPr>
    </w:lvl>
  </w:abstractNum>
  <w:abstractNum w:abstractNumId="26">
    <w:nsid w:val="390F3F9F"/>
    <w:multiLevelType w:val="hybridMultilevel"/>
    <w:tmpl w:val="FF666FCA"/>
    <w:lvl w:ilvl="0" w:tplc="2C6A63FC">
      <w:start w:val="1"/>
      <w:numFmt w:val="bullet"/>
      <w:lvlText w:val=""/>
      <w:lvlJc w:val="left"/>
      <w:pPr>
        <w:tabs>
          <w:tab w:val="num" w:pos="720"/>
        </w:tabs>
        <w:ind w:left="720" w:hanging="360"/>
      </w:pPr>
      <w:rPr>
        <w:rFonts w:ascii="Wingdings" w:hAnsi="Wingdings" w:hint="default"/>
      </w:rPr>
    </w:lvl>
    <w:lvl w:ilvl="1" w:tplc="121055C4" w:tentative="1">
      <w:start w:val="1"/>
      <w:numFmt w:val="bullet"/>
      <w:lvlText w:val=""/>
      <w:lvlJc w:val="left"/>
      <w:pPr>
        <w:tabs>
          <w:tab w:val="num" w:pos="1440"/>
        </w:tabs>
        <w:ind w:left="1440" w:hanging="360"/>
      </w:pPr>
      <w:rPr>
        <w:rFonts w:ascii="Wingdings" w:hAnsi="Wingdings" w:hint="default"/>
      </w:rPr>
    </w:lvl>
    <w:lvl w:ilvl="2" w:tplc="992A4E8A" w:tentative="1">
      <w:start w:val="1"/>
      <w:numFmt w:val="bullet"/>
      <w:lvlText w:val=""/>
      <w:lvlJc w:val="left"/>
      <w:pPr>
        <w:tabs>
          <w:tab w:val="num" w:pos="2160"/>
        </w:tabs>
        <w:ind w:left="2160" w:hanging="360"/>
      </w:pPr>
      <w:rPr>
        <w:rFonts w:ascii="Wingdings" w:hAnsi="Wingdings" w:hint="default"/>
      </w:rPr>
    </w:lvl>
    <w:lvl w:ilvl="3" w:tplc="708AEB36" w:tentative="1">
      <w:start w:val="1"/>
      <w:numFmt w:val="bullet"/>
      <w:lvlText w:val=""/>
      <w:lvlJc w:val="left"/>
      <w:pPr>
        <w:tabs>
          <w:tab w:val="num" w:pos="2880"/>
        </w:tabs>
        <w:ind w:left="2880" w:hanging="360"/>
      </w:pPr>
      <w:rPr>
        <w:rFonts w:ascii="Wingdings" w:hAnsi="Wingdings" w:hint="default"/>
      </w:rPr>
    </w:lvl>
    <w:lvl w:ilvl="4" w:tplc="33F25C4E" w:tentative="1">
      <w:start w:val="1"/>
      <w:numFmt w:val="bullet"/>
      <w:lvlText w:val=""/>
      <w:lvlJc w:val="left"/>
      <w:pPr>
        <w:tabs>
          <w:tab w:val="num" w:pos="3600"/>
        </w:tabs>
        <w:ind w:left="3600" w:hanging="360"/>
      </w:pPr>
      <w:rPr>
        <w:rFonts w:ascii="Wingdings" w:hAnsi="Wingdings" w:hint="default"/>
      </w:rPr>
    </w:lvl>
    <w:lvl w:ilvl="5" w:tplc="7D220F74" w:tentative="1">
      <w:start w:val="1"/>
      <w:numFmt w:val="bullet"/>
      <w:lvlText w:val=""/>
      <w:lvlJc w:val="left"/>
      <w:pPr>
        <w:tabs>
          <w:tab w:val="num" w:pos="4320"/>
        </w:tabs>
        <w:ind w:left="4320" w:hanging="360"/>
      </w:pPr>
      <w:rPr>
        <w:rFonts w:ascii="Wingdings" w:hAnsi="Wingdings" w:hint="default"/>
      </w:rPr>
    </w:lvl>
    <w:lvl w:ilvl="6" w:tplc="2D4ADE6A" w:tentative="1">
      <w:start w:val="1"/>
      <w:numFmt w:val="bullet"/>
      <w:lvlText w:val=""/>
      <w:lvlJc w:val="left"/>
      <w:pPr>
        <w:tabs>
          <w:tab w:val="num" w:pos="5040"/>
        </w:tabs>
        <w:ind w:left="5040" w:hanging="360"/>
      </w:pPr>
      <w:rPr>
        <w:rFonts w:ascii="Wingdings" w:hAnsi="Wingdings" w:hint="default"/>
      </w:rPr>
    </w:lvl>
    <w:lvl w:ilvl="7" w:tplc="37E223F6" w:tentative="1">
      <w:start w:val="1"/>
      <w:numFmt w:val="bullet"/>
      <w:lvlText w:val=""/>
      <w:lvlJc w:val="left"/>
      <w:pPr>
        <w:tabs>
          <w:tab w:val="num" w:pos="5760"/>
        </w:tabs>
        <w:ind w:left="5760" w:hanging="360"/>
      </w:pPr>
      <w:rPr>
        <w:rFonts w:ascii="Wingdings" w:hAnsi="Wingdings" w:hint="default"/>
      </w:rPr>
    </w:lvl>
    <w:lvl w:ilvl="8" w:tplc="E8D0F35A" w:tentative="1">
      <w:start w:val="1"/>
      <w:numFmt w:val="bullet"/>
      <w:lvlText w:val=""/>
      <w:lvlJc w:val="left"/>
      <w:pPr>
        <w:tabs>
          <w:tab w:val="num" w:pos="6480"/>
        </w:tabs>
        <w:ind w:left="6480" w:hanging="360"/>
      </w:pPr>
      <w:rPr>
        <w:rFonts w:ascii="Wingdings" w:hAnsi="Wingdings" w:hint="default"/>
      </w:rPr>
    </w:lvl>
  </w:abstractNum>
  <w:abstractNum w:abstractNumId="27">
    <w:nsid w:val="3A8F4BE9"/>
    <w:multiLevelType w:val="hybridMultilevel"/>
    <w:tmpl w:val="054CB072"/>
    <w:lvl w:ilvl="0" w:tplc="04100009">
      <w:start w:val="1"/>
      <w:numFmt w:val="bullet"/>
      <w:lvlText w:val=""/>
      <w:lvlJc w:val="left"/>
      <w:pPr>
        <w:ind w:left="1353" w:hanging="360"/>
      </w:pPr>
      <w:rPr>
        <w:rFonts w:ascii="Wingdings" w:hAnsi="Wingdings" w:hint="default"/>
      </w:rPr>
    </w:lvl>
    <w:lvl w:ilvl="1" w:tplc="04100007">
      <w:start w:val="1"/>
      <w:numFmt w:val="bullet"/>
      <w:lvlText w:val=""/>
      <w:lvlPicBulletId w:val="0"/>
      <w:lvlJc w:val="left"/>
      <w:pPr>
        <w:ind w:left="2073" w:hanging="360"/>
      </w:pPr>
      <w:rPr>
        <w:rFonts w:ascii="Symbol" w:hAnsi="Symbol"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8">
    <w:nsid w:val="3D302D28"/>
    <w:multiLevelType w:val="hybridMultilevel"/>
    <w:tmpl w:val="0F06ACF6"/>
    <w:lvl w:ilvl="0" w:tplc="04100009">
      <w:start w:val="1"/>
      <w:numFmt w:val="bullet"/>
      <w:lvlText w:val=""/>
      <w:lvlJc w:val="left"/>
      <w:pPr>
        <w:ind w:left="1428" w:hanging="360"/>
      </w:pPr>
      <w:rPr>
        <w:rFonts w:ascii="Wingdings" w:hAnsi="Wingdings" w:hint="default"/>
      </w:rPr>
    </w:lvl>
    <w:lvl w:ilvl="1" w:tplc="04100005">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3D731A67"/>
    <w:multiLevelType w:val="hybridMultilevel"/>
    <w:tmpl w:val="7AD827EE"/>
    <w:lvl w:ilvl="0" w:tplc="214CDF5C">
      <w:start w:val="1"/>
      <w:numFmt w:val="decimal"/>
      <w:lvlText w:val="%1."/>
      <w:lvlJc w:val="left"/>
      <w:pPr>
        <w:ind w:left="1070" w:hanging="360"/>
      </w:pPr>
      <w:rPr>
        <w:rFonts w:hint="default"/>
        <w:b w:val="0"/>
        <w:color w:val="1F497D" w:themeColor="text2"/>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0">
    <w:nsid w:val="3EB85407"/>
    <w:multiLevelType w:val="hybridMultilevel"/>
    <w:tmpl w:val="B7EEB6FE"/>
    <w:lvl w:ilvl="0" w:tplc="1018CFF0">
      <w:start w:val="1"/>
      <w:numFmt w:val="bullet"/>
      <w:lvlText w:val=""/>
      <w:lvlJc w:val="left"/>
      <w:pPr>
        <w:ind w:left="2937" w:hanging="360"/>
      </w:pPr>
      <w:rPr>
        <w:rFonts w:ascii="Wingdings" w:hAnsi="Wingdings" w:hint="default"/>
        <w:color w:val="auto"/>
      </w:rPr>
    </w:lvl>
    <w:lvl w:ilvl="1" w:tplc="04100003">
      <w:start w:val="1"/>
      <w:numFmt w:val="bullet"/>
      <w:lvlText w:val="o"/>
      <w:lvlJc w:val="left"/>
      <w:pPr>
        <w:ind w:left="1497" w:hanging="360"/>
      </w:pPr>
      <w:rPr>
        <w:rFonts w:ascii="Courier New" w:hAnsi="Courier New" w:cs="Courier New" w:hint="default"/>
      </w:rPr>
    </w:lvl>
    <w:lvl w:ilvl="2" w:tplc="1018CFF0">
      <w:start w:val="1"/>
      <w:numFmt w:val="bullet"/>
      <w:lvlText w:val=""/>
      <w:lvlJc w:val="left"/>
      <w:pPr>
        <w:ind w:left="1495" w:hanging="360"/>
      </w:pPr>
      <w:rPr>
        <w:rFonts w:ascii="Wingdings" w:hAnsi="Wingdings" w:hint="default"/>
        <w:color w:val="auto"/>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1">
    <w:nsid w:val="3EC6772C"/>
    <w:multiLevelType w:val="hybridMultilevel"/>
    <w:tmpl w:val="6D46AE24"/>
    <w:lvl w:ilvl="0" w:tplc="3FCCD48E">
      <w:start w:val="1"/>
      <w:numFmt w:val="decimal"/>
      <w:pStyle w:val="Sommario1"/>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3FB30480"/>
    <w:multiLevelType w:val="hybridMultilevel"/>
    <w:tmpl w:val="9E40ABC6"/>
    <w:lvl w:ilvl="0" w:tplc="04100005">
      <w:start w:val="1"/>
      <w:numFmt w:val="bullet"/>
      <w:lvlText w:val=""/>
      <w:lvlJc w:val="left"/>
      <w:pPr>
        <w:ind w:left="2148" w:hanging="360"/>
      </w:pPr>
      <w:rPr>
        <w:rFonts w:ascii="Wingdings" w:hAnsi="Wingdings"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3">
    <w:nsid w:val="422E1BC7"/>
    <w:multiLevelType w:val="hybridMultilevel"/>
    <w:tmpl w:val="A0F0BF9A"/>
    <w:lvl w:ilvl="0" w:tplc="04100009">
      <w:start w:val="1"/>
      <w:numFmt w:val="bullet"/>
      <w:lvlText w:val=""/>
      <w:lvlJc w:val="left"/>
      <w:pPr>
        <w:ind w:left="1788" w:hanging="360"/>
      </w:pPr>
      <w:rPr>
        <w:rFonts w:ascii="Wingdings" w:hAnsi="Wingdings" w:hint="default"/>
      </w:rPr>
    </w:lvl>
    <w:lvl w:ilvl="1" w:tplc="0410000D">
      <w:start w:val="1"/>
      <w:numFmt w:val="bullet"/>
      <w:lvlText w:val=""/>
      <w:lvlJc w:val="left"/>
      <w:pPr>
        <w:ind w:left="2508" w:hanging="360"/>
      </w:pPr>
      <w:rPr>
        <w:rFonts w:ascii="Wingdings" w:hAnsi="Wingdings" w:hint="default"/>
      </w:rPr>
    </w:lvl>
    <w:lvl w:ilvl="2" w:tplc="04100005">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4">
    <w:nsid w:val="431662CD"/>
    <w:multiLevelType w:val="hybridMultilevel"/>
    <w:tmpl w:val="6D34BAB8"/>
    <w:lvl w:ilvl="0" w:tplc="04100009">
      <w:start w:val="1"/>
      <w:numFmt w:val="bullet"/>
      <w:lvlText w:val=""/>
      <w:lvlJc w:val="left"/>
      <w:pPr>
        <w:ind w:left="2079" w:hanging="360"/>
      </w:pPr>
      <w:rPr>
        <w:rFonts w:ascii="Wingdings" w:hAnsi="Wingdings" w:hint="default"/>
      </w:rPr>
    </w:lvl>
    <w:lvl w:ilvl="1" w:tplc="04100007">
      <w:start w:val="1"/>
      <w:numFmt w:val="bullet"/>
      <w:lvlText w:val=""/>
      <w:lvlPicBulletId w:val="0"/>
      <w:lvlJc w:val="left"/>
      <w:pPr>
        <w:ind w:left="2799" w:hanging="360"/>
      </w:pPr>
      <w:rPr>
        <w:rFonts w:ascii="Symbol" w:hAnsi="Symbol" w:hint="default"/>
      </w:rPr>
    </w:lvl>
    <w:lvl w:ilvl="2" w:tplc="04100005" w:tentative="1">
      <w:start w:val="1"/>
      <w:numFmt w:val="bullet"/>
      <w:lvlText w:val=""/>
      <w:lvlJc w:val="left"/>
      <w:pPr>
        <w:ind w:left="3519" w:hanging="360"/>
      </w:pPr>
      <w:rPr>
        <w:rFonts w:ascii="Wingdings" w:hAnsi="Wingdings" w:hint="default"/>
      </w:rPr>
    </w:lvl>
    <w:lvl w:ilvl="3" w:tplc="04100001" w:tentative="1">
      <w:start w:val="1"/>
      <w:numFmt w:val="bullet"/>
      <w:lvlText w:val=""/>
      <w:lvlJc w:val="left"/>
      <w:pPr>
        <w:ind w:left="4239" w:hanging="360"/>
      </w:pPr>
      <w:rPr>
        <w:rFonts w:ascii="Symbol" w:hAnsi="Symbol" w:hint="default"/>
      </w:rPr>
    </w:lvl>
    <w:lvl w:ilvl="4" w:tplc="04100003" w:tentative="1">
      <w:start w:val="1"/>
      <w:numFmt w:val="bullet"/>
      <w:lvlText w:val="o"/>
      <w:lvlJc w:val="left"/>
      <w:pPr>
        <w:ind w:left="4959" w:hanging="360"/>
      </w:pPr>
      <w:rPr>
        <w:rFonts w:ascii="Courier New" w:hAnsi="Courier New" w:cs="Courier New" w:hint="default"/>
      </w:rPr>
    </w:lvl>
    <w:lvl w:ilvl="5" w:tplc="04100005" w:tentative="1">
      <w:start w:val="1"/>
      <w:numFmt w:val="bullet"/>
      <w:lvlText w:val=""/>
      <w:lvlJc w:val="left"/>
      <w:pPr>
        <w:ind w:left="5679" w:hanging="360"/>
      </w:pPr>
      <w:rPr>
        <w:rFonts w:ascii="Wingdings" w:hAnsi="Wingdings" w:hint="default"/>
      </w:rPr>
    </w:lvl>
    <w:lvl w:ilvl="6" w:tplc="04100001" w:tentative="1">
      <w:start w:val="1"/>
      <w:numFmt w:val="bullet"/>
      <w:lvlText w:val=""/>
      <w:lvlJc w:val="left"/>
      <w:pPr>
        <w:ind w:left="6399" w:hanging="360"/>
      </w:pPr>
      <w:rPr>
        <w:rFonts w:ascii="Symbol" w:hAnsi="Symbol" w:hint="default"/>
      </w:rPr>
    </w:lvl>
    <w:lvl w:ilvl="7" w:tplc="04100003" w:tentative="1">
      <w:start w:val="1"/>
      <w:numFmt w:val="bullet"/>
      <w:lvlText w:val="o"/>
      <w:lvlJc w:val="left"/>
      <w:pPr>
        <w:ind w:left="7119" w:hanging="360"/>
      </w:pPr>
      <w:rPr>
        <w:rFonts w:ascii="Courier New" w:hAnsi="Courier New" w:cs="Courier New" w:hint="default"/>
      </w:rPr>
    </w:lvl>
    <w:lvl w:ilvl="8" w:tplc="04100005" w:tentative="1">
      <w:start w:val="1"/>
      <w:numFmt w:val="bullet"/>
      <w:lvlText w:val=""/>
      <w:lvlJc w:val="left"/>
      <w:pPr>
        <w:ind w:left="7839" w:hanging="360"/>
      </w:pPr>
      <w:rPr>
        <w:rFonts w:ascii="Wingdings" w:hAnsi="Wingdings" w:hint="default"/>
      </w:rPr>
    </w:lvl>
  </w:abstractNum>
  <w:abstractNum w:abstractNumId="35">
    <w:nsid w:val="47EE4998"/>
    <w:multiLevelType w:val="hybridMultilevel"/>
    <w:tmpl w:val="8168F258"/>
    <w:lvl w:ilvl="0" w:tplc="04100009">
      <w:start w:val="1"/>
      <w:numFmt w:val="bullet"/>
      <w:lvlText w:val=""/>
      <w:lvlJc w:val="left"/>
      <w:pPr>
        <w:ind w:left="777" w:hanging="360"/>
      </w:pPr>
      <w:rPr>
        <w:rFonts w:ascii="Wingdings" w:hAnsi="Wingdings" w:hint="default"/>
      </w:rPr>
    </w:lvl>
    <w:lvl w:ilvl="1" w:tplc="04100009">
      <w:start w:val="1"/>
      <w:numFmt w:val="bullet"/>
      <w:lvlText w:val=""/>
      <w:lvlJc w:val="left"/>
      <w:pPr>
        <w:ind w:left="1497" w:hanging="360"/>
      </w:pPr>
      <w:rPr>
        <w:rFonts w:ascii="Wingdings" w:hAnsi="Wingdings" w:hint="default"/>
      </w:rPr>
    </w:lvl>
    <w:lvl w:ilvl="2" w:tplc="04100001">
      <w:start w:val="1"/>
      <w:numFmt w:val="bullet"/>
      <w:lvlText w:val=""/>
      <w:lvlJc w:val="left"/>
      <w:pPr>
        <w:ind w:left="2217" w:hanging="360"/>
      </w:pPr>
      <w:rPr>
        <w:rFonts w:ascii="Symbol" w:hAnsi="Symbol"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6">
    <w:nsid w:val="48E24F1A"/>
    <w:multiLevelType w:val="hybridMultilevel"/>
    <w:tmpl w:val="BAF83C4A"/>
    <w:lvl w:ilvl="0" w:tplc="04100009">
      <w:start w:val="1"/>
      <w:numFmt w:val="bullet"/>
      <w:lvlText w:val=""/>
      <w:lvlJc w:val="left"/>
      <w:pPr>
        <w:ind w:left="2988" w:hanging="360"/>
      </w:pPr>
      <w:rPr>
        <w:rFonts w:ascii="Wingdings" w:hAnsi="Wingdings" w:hint="default"/>
        <w:color w:val="auto"/>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7">
    <w:nsid w:val="4E7F1823"/>
    <w:multiLevelType w:val="hybridMultilevel"/>
    <w:tmpl w:val="81703886"/>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8">
    <w:nsid w:val="5524201B"/>
    <w:multiLevelType w:val="hybridMultilevel"/>
    <w:tmpl w:val="C61E0A62"/>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39">
    <w:nsid w:val="5640228E"/>
    <w:multiLevelType w:val="hybridMultilevel"/>
    <w:tmpl w:val="ABB0F254"/>
    <w:lvl w:ilvl="0" w:tplc="0410000D">
      <w:start w:val="1"/>
      <w:numFmt w:val="bullet"/>
      <w:lvlText w:val=""/>
      <w:lvlJc w:val="left"/>
      <w:pPr>
        <w:ind w:left="2439" w:hanging="360"/>
      </w:pPr>
      <w:rPr>
        <w:rFonts w:ascii="Wingdings" w:hAnsi="Wingdings" w:hint="default"/>
      </w:rPr>
    </w:lvl>
    <w:lvl w:ilvl="1" w:tplc="04100003">
      <w:start w:val="1"/>
      <w:numFmt w:val="bullet"/>
      <w:lvlText w:val="o"/>
      <w:lvlJc w:val="left"/>
      <w:pPr>
        <w:ind w:left="3159" w:hanging="360"/>
      </w:pPr>
      <w:rPr>
        <w:rFonts w:ascii="Courier New" w:hAnsi="Courier New" w:cs="Courier New" w:hint="default"/>
      </w:rPr>
    </w:lvl>
    <w:lvl w:ilvl="2" w:tplc="04100005">
      <w:start w:val="1"/>
      <w:numFmt w:val="bullet"/>
      <w:lvlText w:val=""/>
      <w:lvlJc w:val="left"/>
      <w:pPr>
        <w:ind w:left="3879" w:hanging="360"/>
      </w:pPr>
      <w:rPr>
        <w:rFonts w:ascii="Wingdings" w:hAnsi="Wingdings" w:hint="default"/>
      </w:rPr>
    </w:lvl>
    <w:lvl w:ilvl="3" w:tplc="04100001" w:tentative="1">
      <w:start w:val="1"/>
      <w:numFmt w:val="bullet"/>
      <w:lvlText w:val=""/>
      <w:lvlJc w:val="left"/>
      <w:pPr>
        <w:ind w:left="4599" w:hanging="360"/>
      </w:pPr>
      <w:rPr>
        <w:rFonts w:ascii="Symbol" w:hAnsi="Symbol" w:hint="default"/>
      </w:rPr>
    </w:lvl>
    <w:lvl w:ilvl="4" w:tplc="04100003" w:tentative="1">
      <w:start w:val="1"/>
      <w:numFmt w:val="bullet"/>
      <w:lvlText w:val="o"/>
      <w:lvlJc w:val="left"/>
      <w:pPr>
        <w:ind w:left="5319" w:hanging="360"/>
      </w:pPr>
      <w:rPr>
        <w:rFonts w:ascii="Courier New" w:hAnsi="Courier New" w:cs="Courier New" w:hint="default"/>
      </w:rPr>
    </w:lvl>
    <w:lvl w:ilvl="5" w:tplc="04100005" w:tentative="1">
      <w:start w:val="1"/>
      <w:numFmt w:val="bullet"/>
      <w:lvlText w:val=""/>
      <w:lvlJc w:val="left"/>
      <w:pPr>
        <w:ind w:left="6039" w:hanging="360"/>
      </w:pPr>
      <w:rPr>
        <w:rFonts w:ascii="Wingdings" w:hAnsi="Wingdings" w:hint="default"/>
      </w:rPr>
    </w:lvl>
    <w:lvl w:ilvl="6" w:tplc="04100001" w:tentative="1">
      <w:start w:val="1"/>
      <w:numFmt w:val="bullet"/>
      <w:lvlText w:val=""/>
      <w:lvlJc w:val="left"/>
      <w:pPr>
        <w:ind w:left="6759" w:hanging="360"/>
      </w:pPr>
      <w:rPr>
        <w:rFonts w:ascii="Symbol" w:hAnsi="Symbol" w:hint="default"/>
      </w:rPr>
    </w:lvl>
    <w:lvl w:ilvl="7" w:tplc="04100003" w:tentative="1">
      <w:start w:val="1"/>
      <w:numFmt w:val="bullet"/>
      <w:lvlText w:val="o"/>
      <w:lvlJc w:val="left"/>
      <w:pPr>
        <w:ind w:left="7479" w:hanging="360"/>
      </w:pPr>
      <w:rPr>
        <w:rFonts w:ascii="Courier New" w:hAnsi="Courier New" w:cs="Courier New" w:hint="default"/>
      </w:rPr>
    </w:lvl>
    <w:lvl w:ilvl="8" w:tplc="04100005" w:tentative="1">
      <w:start w:val="1"/>
      <w:numFmt w:val="bullet"/>
      <w:lvlText w:val=""/>
      <w:lvlJc w:val="left"/>
      <w:pPr>
        <w:ind w:left="8199" w:hanging="360"/>
      </w:pPr>
      <w:rPr>
        <w:rFonts w:ascii="Wingdings" w:hAnsi="Wingdings" w:hint="default"/>
      </w:rPr>
    </w:lvl>
  </w:abstractNum>
  <w:abstractNum w:abstractNumId="40">
    <w:nsid w:val="58073F47"/>
    <w:multiLevelType w:val="hybridMultilevel"/>
    <w:tmpl w:val="A7A4C67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41">
    <w:nsid w:val="58F20418"/>
    <w:multiLevelType w:val="hybridMultilevel"/>
    <w:tmpl w:val="CDC6A07A"/>
    <w:lvl w:ilvl="0" w:tplc="04100007">
      <w:start w:val="1"/>
      <w:numFmt w:val="bullet"/>
      <w:lvlText w:val=""/>
      <w:lvlPicBulletId w:val="0"/>
      <w:lvlJc w:val="left"/>
      <w:pPr>
        <w:ind w:left="2925" w:hanging="360"/>
      </w:pPr>
      <w:rPr>
        <w:rFonts w:ascii="Symbol" w:hAnsi="Symbol" w:hint="default"/>
      </w:rPr>
    </w:lvl>
    <w:lvl w:ilvl="1" w:tplc="04100003" w:tentative="1">
      <w:start w:val="1"/>
      <w:numFmt w:val="bullet"/>
      <w:lvlText w:val="o"/>
      <w:lvlJc w:val="left"/>
      <w:pPr>
        <w:ind w:left="3645" w:hanging="360"/>
      </w:pPr>
      <w:rPr>
        <w:rFonts w:ascii="Courier New" w:hAnsi="Courier New" w:cs="Courier New" w:hint="default"/>
      </w:rPr>
    </w:lvl>
    <w:lvl w:ilvl="2" w:tplc="04100005" w:tentative="1">
      <w:start w:val="1"/>
      <w:numFmt w:val="bullet"/>
      <w:lvlText w:val=""/>
      <w:lvlJc w:val="left"/>
      <w:pPr>
        <w:ind w:left="4365" w:hanging="360"/>
      </w:pPr>
      <w:rPr>
        <w:rFonts w:ascii="Wingdings" w:hAnsi="Wingdings" w:hint="default"/>
      </w:rPr>
    </w:lvl>
    <w:lvl w:ilvl="3" w:tplc="04100001" w:tentative="1">
      <w:start w:val="1"/>
      <w:numFmt w:val="bullet"/>
      <w:lvlText w:val=""/>
      <w:lvlJc w:val="left"/>
      <w:pPr>
        <w:ind w:left="5085" w:hanging="360"/>
      </w:pPr>
      <w:rPr>
        <w:rFonts w:ascii="Symbol" w:hAnsi="Symbol" w:hint="default"/>
      </w:rPr>
    </w:lvl>
    <w:lvl w:ilvl="4" w:tplc="04100003" w:tentative="1">
      <w:start w:val="1"/>
      <w:numFmt w:val="bullet"/>
      <w:lvlText w:val="o"/>
      <w:lvlJc w:val="left"/>
      <w:pPr>
        <w:ind w:left="5805" w:hanging="360"/>
      </w:pPr>
      <w:rPr>
        <w:rFonts w:ascii="Courier New" w:hAnsi="Courier New" w:cs="Courier New" w:hint="default"/>
      </w:rPr>
    </w:lvl>
    <w:lvl w:ilvl="5" w:tplc="04100005" w:tentative="1">
      <w:start w:val="1"/>
      <w:numFmt w:val="bullet"/>
      <w:lvlText w:val=""/>
      <w:lvlJc w:val="left"/>
      <w:pPr>
        <w:ind w:left="6525" w:hanging="360"/>
      </w:pPr>
      <w:rPr>
        <w:rFonts w:ascii="Wingdings" w:hAnsi="Wingdings" w:hint="default"/>
      </w:rPr>
    </w:lvl>
    <w:lvl w:ilvl="6" w:tplc="04100001" w:tentative="1">
      <w:start w:val="1"/>
      <w:numFmt w:val="bullet"/>
      <w:lvlText w:val=""/>
      <w:lvlJc w:val="left"/>
      <w:pPr>
        <w:ind w:left="7245" w:hanging="360"/>
      </w:pPr>
      <w:rPr>
        <w:rFonts w:ascii="Symbol" w:hAnsi="Symbol" w:hint="default"/>
      </w:rPr>
    </w:lvl>
    <w:lvl w:ilvl="7" w:tplc="04100003" w:tentative="1">
      <w:start w:val="1"/>
      <w:numFmt w:val="bullet"/>
      <w:lvlText w:val="o"/>
      <w:lvlJc w:val="left"/>
      <w:pPr>
        <w:ind w:left="7965" w:hanging="360"/>
      </w:pPr>
      <w:rPr>
        <w:rFonts w:ascii="Courier New" w:hAnsi="Courier New" w:cs="Courier New" w:hint="default"/>
      </w:rPr>
    </w:lvl>
    <w:lvl w:ilvl="8" w:tplc="04100005" w:tentative="1">
      <w:start w:val="1"/>
      <w:numFmt w:val="bullet"/>
      <w:lvlText w:val=""/>
      <w:lvlJc w:val="left"/>
      <w:pPr>
        <w:ind w:left="8685" w:hanging="360"/>
      </w:pPr>
      <w:rPr>
        <w:rFonts w:ascii="Wingdings" w:hAnsi="Wingdings" w:hint="default"/>
      </w:rPr>
    </w:lvl>
  </w:abstractNum>
  <w:abstractNum w:abstractNumId="42">
    <w:nsid w:val="5B621B55"/>
    <w:multiLevelType w:val="hybridMultilevel"/>
    <w:tmpl w:val="9672F72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3">
    <w:nsid w:val="5C091A92"/>
    <w:multiLevelType w:val="hybridMultilevel"/>
    <w:tmpl w:val="15DAAA7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5C3B0ACF"/>
    <w:multiLevelType w:val="hybridMultilevel"/>
    <w:tmpl w:val="FDD6A45C"/>
    <w:lvl w:ilvl="0" w:tplc="04100007">
      <w:start w:val="1"/>
      <w:numFmt w:val="bullet"/>
      <w:lvlText w:val=""/>
      <w:lvlPicBulletId w:val="0"/>
      <w:lvlJc w:val="left"/>
      <w:pPr>
        <w:ind w:left="3012" w:hanging="360"/>
      </w:pPr>
      <w:rPr>
        <w:rFonts w:ascii="Symbol" w:hAnsi="Symbol" w:hint="default"/>
      </w:rPr>
    </w:lvl>
    <w:lvl w:ilvl="1" w:tplc="0410000D">
      <w:start w:val="1"/>
      <w:numFmt w:val="bullet"/>
      <w:lvlText w:val=""/>
      <w:lvlJc w:val="left"/>
      <w:pPr>
        <w:ind w:left="3732" w:hanging="360"/>
      </w:pPr>
      <w:rPr>
        <w:rFonts w:ascii="Wingdings" w:hAnsi="Wingdings" w:hint="default"/>
      </w:rPr>
    </w:lvl>
    <w:lvl w:ilvl="2" w:tplc="04100005" w:tentative="1">
      <w:start w:val="1"/>
      <w:numFmt w:val="bullet"/>
      <w:lvlText w:val=""/>
      <w:lvlJc w:val="left"/>
      <w:pPr>
        <w:ind w:left="4452" w:hanging="360"/>
      </w:pPr>
      <w:rPr>
        <w:rFonts w:ascii="Wingdings" w:hAnsi="Wingdings" w:hint="default"/>
      </w:rPr>
    </w:lvl>
    <w:lvl w:ilvl="3" w:tplc="04100001" w:tentative="1">
      <w:start w:val="1"/>
      <w:numFmt w:val="bullet"/>
      <w:lvlText w:val=""/>
      <w:lvlJc w:val="left"/>
      <w:pPr>
        <w:ind w:left="5172" w:hanging="360"/>
      </w:pPr>
      <w:rPr>
        <w:rFonts w:ascii="Symbol" w:hAnsi="Symbol" w:hint="default"/>
      </w:rPr>
    </w:lvl>
    <w:lvl w:ilvl="4" w:tplc="04100003" w:tentative="1">
      <w:start w:val="1"/>
      <w:numFmt w:val="bullet"/>
      <w:lvlText w:val="o"/>
      <w:lvlJc w:val="left"/>
      <w:pPr>
        <w:ind w:left="5892" w:hanging="360"/>
      </w:pPr>
      <w:rPr>
        <w:rFonts w:ascii="Courier New" w:hAnsi="Courier New" w:cs="Courier New" w:hint="default"/>
      </w:rPr>
    </w:lvl>
    <w:lvl w:ilvl="5" w:tplc="04100005" w:tentative="1">
      <w:start w:val="1"/>
      <w:numFmt w:val="bullet"/>
      <w:lvlText w:val=""/>
      <w:lvlJc w:val="left"/>
      <w:pPr>
        <w:ind w:left="6612" w:hanging="360"/>
      </w:pPr>
      <w:rPr>
        <w:rFonts w:ascii="Wingdings" w:hAnsi="Wingdings" w:hint="default"/>
      </w:rPr>
    </w:lvl>
    <w:lvl w:ilvl="6" w:tplc="04100001" w:tentative="1">
      <w:start w:val="1"/>
      <w:numFmt w:val="bullet"/>
      <w:lvlText w:val=""/>
      <w:lvlJc w:val="left"/>
      <w:pPr>
        <w:ind w:left="7332" w:hanging="360"/>
      </w:pPr>
      <w:rPr>
        <w:rFonts w:ascii="Symbol" w:hAnsi="Symbol" w:hint="default"/>
      </w:rPr>
    </w:lvl>
    <w:lvl w:ilvl="7" w:tplc="04100003" w:tentative="1">
      <w:start w:val="1"/>
      <w:numFmt w:val="bullet"/>
      <w:lvlText w:val="o"/>
      <w:lvlJc w:val="left"/>
      <w:pPr>
        <w:ind w:left="8052" w:hanging="360"/>
      </w:pPr>
      <w:rPr>
        <w:rFonts w:ascii="Courier New" w:hAnsi="Courier New" w:cs="Courier New" w:hint="default"/>
      </w:rPr>
    </w:lvl>
    <w:lvl w:ilvl="8" w:tplc="04100005" w:tentative="1">
      <w:start w:val="1"/>
      <w:numFmt w:val="bullet"/>
      <w:lvlText w:val=""/>
      <w:lvlJc w:val="left"/>
      <w:pPr>
        <w:ind w:left="8772" w:hanging="360"/>
      </w:pPr>
      <w:rPr>
        <w:rFonts w:ascii="Wingdings" w:hAnsi="Wingdings" w:hint="default"/>
      </w:rPr>
    </w:lvl>
  </w:abstractNum>
  <w:abstractNum w:abstractNumId="45">
    <w:nsid w:val="5D141390"/>
    <w:multiLevelType w:val="hybridMultilevel"/>
    <w:tmpl w:val="99D05770"/>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6">
    <w:nsid w:val="617514DE"/>
    <w:multiLevelType w:val="hybridMultilevel"/>
    <w:tmpl w:val="1F2E7E84"/>
    <w:lvl w:ilvl="0" w:tplc="04100007">
      <w:start w:val="1"/>
      <w:numFmt w:val="bullet"/>
      <w:lvlText w:val=""/>
      <w:lvlPicBulletId w:val="0"/>
      <w:lvlJc w:val="left"/>
      <w:pPr>
        <w:ind w:left="1996" w:hanging="360"/>
      </w:pPr>
      <w:rPr>
        <w:rFonts w:ascii="Symbol" w:hAnsi="Symbol" w:hint="default"/>
      </w:rPr>
    </w:lvl>
    <w:lvl w:ilvl="1" w:tplc="04100007">
      <w:start w:val="1"/>
      <w:numFmt w:val="bullet"/>
      <w:lvlText w:val=""/>
      <w:lvlPicBulletId w:val="0"/>
      <w:lvlJc w:val="left"/>
      <w:pPr>
        <w:ind w:left="2716" w:hanging="360"/>
      </w:pPr>
      <w:rPr>
        <w:rFonts w:ascii="Symbol" w:hAnsi="Symbol"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nsid w:val="634D43BB"/>
    <w:multiLevelType w:val="hybridMultilevel"/>
    <w:tmpl w:val="1B7E03D4"/>
    <w:lvl w:ilvl="0" w:tplc="04100009">
      <w:start w:val="1"/>
      <w:numFmt w:val="bullet"/>
      <w:lvlText w:val=""/>
      <w:lvlJc w:val="left"/>
      <w:pPr>
        <w:ind w:left="1428" w:hanging="360"/>
      </w:pPr>
      <w:rPr>
        <w:rFonts w:ascii="Wingdings" w:hAnsi="Wingdings" w:hint="default"/>
      </w:rPr>
    </w:lvl>
    <w:lvl w:ilvl="1" w:tplc="04100007">
      <w:start w:val="1"/>
      <w:numFmt w:val="bullet"/>
      <w:lvlText w:val=""/>
      <w:lvlPicBulletId w:val="0"/>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8">
    <w:nsid w:val="65343C1B"/>
    <w:multiLevelType w:val="hybridMultilevel"/>
    <w:tmpl w:val="873438F4"/>
    <w:lvl w:ilvl="0" w:tplc="04100009">
      <w:start w:val="1"/>
      <w:numFmt w:val="bullet"/>
      <w:lvlText w:val=""/>
      <w:lvlJc w:val="left"/>
      <w:pPr>
        <w:ind w:left="1788" w:hanging="360"/>
      </w:pPr>
      <w:rPr>
        <w:rFonts w:ascii="Wingdings" w:hAnsi="Wingdings" w:hint="default"/>
      </w:rPr>
    </w:lvl>
    <w:lvl w:ilvl="1" w:tplc="04100007">
      <w:start w:val="1"/>
      <w:numFmt w:val="bullet"/>
      <w:lvlText w:val=""/>
      <w:lvlPicBulletId w:val="0"/>
      <w:lvlJc w:val="left"/>
      <w:pPr>
        <w:ind w:left="2508" w:hanging="360"/>
      </w:pPr>
      <w:rPr>
        <w:rFonts w:ascii="Symbol" w:hAnsi="Symbol" w:hint="default"/>
      </w:rPr>
    </w:lvl>
    <w:lvl w:ilvl="2" w:tplc="04100007">
      <w:start w:val="1"/>
      <w:numFmt w:val="bullet"/>
      <w:lvlText w:val=""/>
      <w:lvlPicBulletId w:val="0"/>
      <w:lvlJc w:val="left"/>
      <w:pPr>
        <w:ind w:left="3228" w:hanging="360"/>
      </w:pPr>
      <w:rPr>
        <w:rFonts w:ascii="Symbol" w:hAnsi="Symbol" w:hint="default"/>
      </w:rPr>
    </w:lvl>
    <w:lvl w:ilvl="3" w:tplc="0410000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9">
    <w:nsid w:val="66FD4A45"/>
    <w:multiLevelType w:val="hybridMultilevel"/>
    <w:tmpl w:val="C8B41F62"/>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F7E1220"/>
    <w:multiLevelType w:val="hybridMultilevel"/>
    <w:tmpl w:val="62864158"/>
    <w:lvl w:ilvl="0" w:tplc="04100001">
      <w:start w:val="1"/>
      <w:numFmt w:val="bullet"/>
      <w:lvlText w:val=""/>
      <w:lvlJc w:val="left"/>
      <w:pPr>
        <w:ind w:left="2217" w:hanging="360"/>
      </w:pPr>
      <w:rPr>
        <w:rFonts w:ascii="Symbol" w:hAnsi="Symbol" w:hint="default"/>
      </w:rPr>
    </w:lvl>
    <w:lvl w:ilvl="1" w:tplc="04100003">
      <w:start w:val="1"/>
      <w:numFmt w:val="bullet"/>
      <w:lvlText w:val="o"/>
      <w:lvlJc w:val="left"/>
      <w:pPr>
        <w:ind w:left="2937" w:hanging="360"/>
      </w:pPr>
      <w:rPr>
        <w:rFonts w:ascii="Courier New" w:hAnsi="Courier New" w:cs="Courier New" w:hint="default"/>
      </w:rPr>
    </w:lvl>
    <w:lvl w:ilvl="2" w:tplc="04100005" w:tentative="1">
      <w:start w:val="1"/>
      <w:numFmt w:val="bullet"/>
      <w:lvlText w:val=""/>
      <w:lvlJc w:val="left"/>
      <w:pPr>
        <w:ind w:left="3657" w:hanging="360"/>
      </w:pPr>
      <w:rPr>
        <w:rFonts w:ascii="Wingdings" w:hAnsi="Wingdings" w:hint="default"/>
      </w:rPr>
    </w:lvl>
    <w:lvl w:ilvl="3" w:tplc="04100001" w:tentative="1">
      <w:start w:val="1"/>
      <w:numFmt w:val="bullet"/>
      <w:lvlText w:val=""/>
      <w:lvlJc w:val="left"/>
      <w:pPr>
        <w:ind w:left="4377" w:hanging="360"/>
      </w:pPr>
      <w:rPr>
        <w:rFonts w:ascii="Symbol" w:hAnsi="Symbol" w:hint="default"/>
      </w:rPr>
    </w:lvl>
    <w:lvl w:ilvl="4" w:tplc="04100003" w:tentative="1">
      <w:start w:val="1"/>
      <w:numFmt w:val="bullet"/>
      <w:lvlText w:val="o"/>
      <w:lvlJc w:val="left"/>
      <w:pPr>
        <w:ind w:left="5097" w:hanging="360"/>
      </w:pPr>
      <w:rPr>
        <w:rFonts w:ascii="Courier New" w:hAnsi="Courier New" w:cs="Courier New" w:hint="default"/>
      </w:rPr>
    </w:lvl>
    <w:lvl w:ilvl="5" w:tplc="04100005" w:tentative="1">
      <w:start w:val="1"/>
      <w:numFmt w:val="bullet"/>
      <w:lvlText w:val=""/>
      <w:lvlJc w:val="left"/>
      <w:pPr>
        <w:ind w:left="5817" w:hanging="360"/>
      </w:pPr>
      <w:rPr>
        <w:rFonts w:ascii="Wingdings" w:hAnsi="Wingdings" w:hint="default"/>
      </w:rPr>
    </w:lvl>
    <w:lvl w:ilvl="6" w:tplc="04100001" w:tentative="1">
      <w:start w:val="1"/>
      <w:numFmt w:val="bullet"/>
      <w:lvlText w:val=""/>
      <w:lvlJc w:val="left"/>
      <w:pPr>
        <w:ind w:left="6537" w:hanging="360"/>
      </w:pPr>
      <w:rPr>
        <w:rFonts w:ascii="Symbol" w:hAnsi="Symbol" w:hint="default"/>
      </w:rPr>
    </w:lvl>
    <w:lvl w:ilvl="7" w:tplc="04100003" w:tentative="1">
      <w:start w:val="1"/>
      <w:numFmt w:val="bullet"/>
      <w:lvlText w:val="o"/>
      <w:lvlJc w:val="left"/>
      <w:pPr>
        <w:ind w:left="7257" w:hanging="360"/>
      </w:pPr>
      <w:rPr>
        <w:rFonts w:ascii="Courier New" w:hAnsi="Courier New" w:cs="Courier New" w:hint="default"/>
      </w:rPr>
    </w:lvl>
    <w:lvl w:ilvl="8" w:tplc="04100005" w:tentative="1">
      <w:start w:val="1"/>
      <w:numFmt w:val="bullet"/>
      <w:lvlText w:val=""/>
      <w:lvlJc w:val="left"/>
      <w:pPr>
        <w:ind w:left="7977" w:hanging="360"/>
      </w:pPr>
      <w:rPr>
        <w:rFonts w:ascii="Wingdings" w:hAnsi="Wingdings" w:hint="default"/>
      </w:rPr>
    </w:lvl>
  </w:abstractNum>
  <w:abstractNum w:abstractNumId="51">
    <w:nsid w:val="6F7E7D74"/>
    <w:multiLevelType w:val="hybridMultilevel"/>
    <w:tmpl w:val="44C0C72E"/>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2">
    <w:nsid w:val="6FF25CA7"/>
    <w:multiLevelType w:val="hybridMultilevel"/>
    <w:tmpl w:val="BE72B650"/>
    <w:lvl w:ilvl="0" w:tplc="04100007">
      <w:start w:val="1"/>
      <w:numFmt w:val="bullet"/>
      <w:lvlText w:val=""/>
      <w:lvlPicBulletId w:val="0"/>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3">
    <w:nsid w:val="72921884"/>
    <w:multiLevelType w:val="hybridMultilevel"/>
    <w:tmpl w:val="0DE0A634"/>
    <w:lvl w:ilvl="0" w:tplc="04100007">
      <w:start w:val="1"/>
      <w:numFmt w:val="bullet"/>
      <w:lvlText w:val=""/>
      <w:lvlPicBulletId w:val="0"/>
      <w:lvlJc w:val="left"/>
      <w:pPr>
        <w:ind w:left="1428" w:hanging="360"/>
      </w:pPr>
      <w:rPr>
        <w:rFonts w:ascii="Symbol" w:hAnsi="Symbol" w:hint="default"/>
      </w:rPr>
    </w:lvl>
    <w:lvl w:ilvl="1" w:tplc="0410000D">
      <w:start w:val="1"/>
      <w:numFmt w:val="bullet"/>
      <w:lvlText w:val=""/>
      <w:lvlJc w:val="left"/>
      <w:pPr>
        <w:ind w:left="2148" w:hanging="360"/>
      </w:pPr>
      <w:rPr>
        <w:rFonts w:ascii="Wingdings" w:hAnsi="Wingdings" w:hint="default"/>
      </w:rPr>
    </w:lvl>
    <w:lvl w:ilvl="2" w:tplc="0410000D">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4">
    <w:nsid w:val="72934240"/>
    <w:multiLevelType w:val="hybridMultilevel"/>
    <w:tmpl w:val="A9441176"/>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5">
    <w:nsid w:val="74262970"/>
    <w:multiLevelType w:val="hybridMultilevel"/>
    <w:tmpl w:val="C1A6AF1C"/>
    <w:lvl w:ilvl="0" w:tplc="04100001">
      <w:start w:val="1"/>
      <w:numFmt w:val="bullet"/>
      <w:lvlText w:val=""/>
      <w:lvlJc w:val="left"/>
      <w:pPr>
        <w:ind w:left="2217" w:hanging="360"/>
      </w:pPr>
      <w:rPr>
        <w:rFonts w:ascii="Symbol" w:hAnsi="Symbol" w:hint="default"/>
      </w:rPr>
    </w:lvl>
    <w:lvl w:ilvl="1" w:tplc="04100003" w:tentative="1">
      <w:start w:val="1"/>
      <w:numFmt w:val="bullet"/>
      <w:lvlText w:val="o"/>
      <w:lvlJc w:val="left"/>
      <w:pPr>
        <w:ind w:left="2937" w:hanging="360"/>
      </w:pPr>
      <w:rPr>
        <w:rFonts w:ascii="Courier New" w:hAnsi="Courier New" w:cs="Courier New" w:hint="default"/>
      </w:rPr>
    </w:lvl>
    <w:lvl w:ilvl="2" w:tplc="04100005" w:tentative="1">
      <w:start w:val="1"/>
      <w:numFmt w:val="bullet"/>
      <w:lvlText w:val=""/>
      <w:lvlJc w:val="left"/>
      <w:pPr>
        <w:ind w:left="3657" w:hanging="360"/>
      </w:pPr>
      <w:rPr>
        <w:rFonts w:ascii="Wingdings" w:hAnsi="Wingdings" w:hint="default"/>
      </w:rPr>
    </w:lvl>
    <w:lvl w:ilvl="3" w:tplc="04100001" w:tentative="1">
      <w:start w:val="1"/>
      <w:numFmt w:val="bullet"/>
      <w:lvlText w:val=""/>
      <w:lvlJc w:val="left"/>
      <w:pPr>
        <w:ind w:left="4377" w:hanging="360"/>
      </w:pPr>
      <w:rPr>
        <w:rFonts w:ascii="Symbol" w:hAnsi="Symbol" w:hint="default"/>
      </w:rPr>
    </w:lvl>
    <w:lvl w:ilvl="4" w:tplc="04100003" w:tentative="1">
      <w:start w:val="1"/>
      <w:numFmt w:val="bullet"/>
      <w:lvlText w:val="o"/>
      <w:lvlJc w:val="left"/>
      <w:pPr>
        <w:ind w:left="5097" w:hanging="360"/>
      </w:pPr>
      <w:rPr>
        <w:rFonts w:ascii="Courier New" w:hAnsi="Courier New" w:cs="Courier New" w:hint="default"/>
      </w:rPr>
    </w:lvl>
    <w:lvl w:ilvl="5" w:tplc="04100005" w:tentative="1">
      <w:start w:val="1"/>
      <w:numFmt w:val="bullet"/>
      <w:lvlText w:val=""/>
      <w:lvlJc w:val="left"/>
      <w:pPr>
        <w:ind w:left="5817" w:hanging="360"/>
      </w:pPr>
      <w:rPr>
        <w:rFonts w:ascii="Wingdings" w:hAnsi="Wingdings" w:hint="default"/>
      </w:rPr>
    </w:lvl>
    <w:lvl w:ilvl="6" w:tplc="04100001" w:tentative="1">
      <w:start w:val="1"/>
      <w:numFmt w:val="bullet"/>
      <w:lvlText w:val=""/>
      <w:lvlJc w:val="left"/>
      <w:pPr>
        <w:ind w:left="6537" w:hanging="360"/>
      </w:pPr>
      <w:rPr>
        <w:rFonts w:ascii="Symbol" w:hAnsi="Symbol" w:hint="default"/>
      </w:rPr>
    </w:lvl>
    <w:lvl w:ilvl="7" w:tplc="04100003" w:tentative="1">
      <w:start w:val="1"/>
      <w:numFmt w:val="bullet"/>
      <w:lvlText w:val="o"/>
      <w:lvlJc w:val="left"/>
      <w:pPr>
        <w:ind w:left="7257" w:hanging="360"/>
      </w:pPr>
      <w:rPr>
        <w:rFonts w:ascii="Courier New" w:hAnsi="Courier New" w:cs="Courier New" w:hint="default"/>
      </w:rPr>
    </w:lvl>
    <w:lvl w:ilvl="8" w:tplc="04100005" w:tentative="1">
      <w:start w:val="1"/>
      <w:numFmt w:val="bullet"/>
      <w:lvlText w:val=""/>
      <w:lvlJc w:val="left"/>
      <w:pPr>
        <w:ind w:left="7977" w:hanging="360"/>
      </w:pPr>
      <w:rPr>
        <w:rFonts w:ascii="Wingdings" w:hAnsi="Wingdings" w:hint="default"/>
      </w:rPr>
    </w:lvl>
  </w:abstractNum>
  <w:abstractNum w:abstractNumId="56">
    <w:nsid w:val="77F54C7A"/>
    <w:multiLevelType w:val="hybridMultilevel"/>
    <w:tmpl w:val="73F4DD16"/>
    <w:lvl w:ilvl="0" w:tplc="0410000B">
      <w:start w:val="1"/>
      <w:numFmt w:val="bullet"/>
      <w:lvlText w:val=""/>
      <w:lvlJc w:val="left"/>
      <w:pPr>
        <w:ind w:left="720" w:hanging="360"/>
      </w:pPr>
      <w:rPr>
        <w:rFonts w:ascii="Wingdings" w:hAnsi="Wingdings" w:hint="default"/>
      </w:rPr>
    </w:lvl>
    <w:lvl w:ilvl="1" w:tplc="9F40FF36">
      <w:start w:val="1"/>
      <w:numFmt w:val="bullet"/>
      <w:lvlText w:val=""/>
      <w:lvlJc w:val="left"/>
      <w:pPr>
        <w:ind w:left="1070" w:hanging="360"/>
      </w:pPr>
      <w:rPr>
        <w:rFonts w:ascii="Wingdings" w:hAnsi="Wingdings" w:hint="default"/>
        <w:color w:val="0070C0"/>
      </w:rPr>
    </w:lvl>
    <w:lvl w:ilvl="2" w:tplc="04100009">
      <w:start w:val="1"/>
      <w:numFmt w:val="bullet"/>
      <w:lvlText w:val=""/>
      <w:lvlJc w:val="left"/>
      <w:pPr>
        <w:ind w:left="2160" w:hanging="360"/>
      </w:pPr>
      <w:rPr>
        <w:rFonts w:ascii="Wingdings" w:hAnsi="Wingdings" w:hint="default"/>
      </w:rPr>
    </w:lvl>
    <w:lvl w:ilvl="3" w:tplc="04100007">
      <w:start w:val="1"/>
      <w:numFmt w:val="bullet"/>
      <w:lvlText w:val=""/>
      <w:lvlPicBulletId w:val="0"/>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81E5AB3"/>
    <w:multiLevelType w:val="hybridMultilevel"/>
    <w:tmpl w:val="8772A72E"/>
    <w:lvl w:ilvl="0" w:tplc="0410000D">
      <w:start w:val="1"/>
      <w:numFmt w:val="bullet"/>
      <w:lvlText w:val=""/>
      <w:lvlJc w:val="left"/>
      <w:pPr>
        <w:ind w:left="2484" w:hanging="360"/>
      </w:pPr>
      <w:rPr>
        <w:rFonts w:ascii="Wingdings" w:hAnsi="Wingdings" w:hint="default"/>
      </w:rPr>
    </w:lvl>
    <w:lvl w:ilvl="1" w:tplc="04100003">
      <w:start w:val="1"/>
      <w:numFmt w:val="bullet"/>
      <w:lvlText w:val="o"/>
      <w:lvlJc w:val="left"/>
      <w:pPr>
        <w:ind w:left="3204" w:hanging="360"/>
      </w:pPr>
      <w:rPr>
        <w:rFonts w:ascii="Courier New" w:hAnsi="Courier New" w:cs="Courier New" w:hint="default"/>
      </w:rPr>
    </w:lvl>
    <w:lvl w:ilvl="2" w:tplc="04100005">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num w:numId="1">
    <w:abstractNumId w:val="54"/>
  </w:num>
  <w:num w:numId="2">
    <w:abstractNumId w:val="45"/>
  </w:num>
  <w:num w:numId="3">
    <w:abstractNumId w:val="35"/>
  </w:num>
  <w:num w:numId="4">
    <w:abstractNumId w:val="52"/>
  </w:num>
  <w:num w:numId="5">
    <w:abstractNumId w:val="7"/>
  </w:num>
  <w:num w:numId="6">
    <w:abstractNumId w:val="48"/>
  </w:num>
  <w:num w:numId="7">
    <w:abstractNumId w:val="4"/>
  </w:num>
  <w:num w:numId="8">
    <w:abstractNumId w:val="10"/>
  </w:num>
  <w:num w:numId="9">
    <w:abstractNumId w:val="47"/>
  </w:num>
  <w:num w:numId="10">
    <w:abstractNumId w:val="28"/>
  </w:num>
  <w:num w:numId="11">
    <w:abstractNumId w:val="32"/>
  </w:num>
  <w:num w:numId="12">
    <w:abstractNumId w:val="51"/>
  </w:num>
  <w:num w:numId="13">
    <w:abstractNumId w:val="34"/>
  </w:num>
  <w:num w:numId="14">
    <w:abstractNumId w:val="39"/>
  </w:num>
  <w:num w:numId="15">
    <w:abstractNumId w:val="1"/>
  </w:num>
  <w:num w:numId="16">
    <w:abstractNumId w:val="0"/>
  </w:num>
  <w:num w:numId="17">
    <w:abstractNumId w:val="33"/>
  </w:num>
  <w:num w:numId="18">
    <w:abstractNumId w:val="36"/>
  </w:num>
  <w:num w:numId="19">
    <w:abstractNumId w:val="21"/>
  </w:num>
  <w:num w:numId="20">
    <w:abstractNumId w:val="37"/>
  </w:num>
  <w:num w:numId="21">
    <w:abstractNumId w:val="57"/>
  </w:num>
  <w:num w:numId="22">
    <w:abstractNumId w:val="53"/>
  </w:num>
  <w:num w:numId="23">
    <w:abstractNumId w:val="49"/>
  </w:num>
  <w:num w:numId="24">
    <w:abstractNumId w:val="23"/>
  </w:num>
  <w:num w:numId="25">
    <w:abstractNumId w:val="14"/>
  </w:num>
  <w:num w:numId="26">
    <w:abstractNumId w:val="11"/>
  </w:num>
  <w:num w:numId="27">
    <w:abstractNumId w:val="18"/>
  </w:num>
  <w:num w:numId="28">
    <w:abstractNumId w:val="9"/>
  </w:num>
  <w:num w:numId="29">
    <w:abstractNumId w:val="15"/>
  </w:num>
  <w:num w:numId="30">
    <w:abstractNumId w:val="29"/>
  </w:num>
  <w:num w:numId="31">
    <w:abstractNumId w:val="56"/>
  </w:num>
  <w:num w:numId="32">
    <w:abstractNumId w:val="30"/>
  </w:num>
  <w:num w:numId="33">
    <w:abstractNumId w:val="22"/>
  </w:num>
  <w:num w:numId="34">
    <w:abstractNumId w:val="5"/>
  </w:num>
  <w:num w:numId="35">
    <w:abstractNumId w:val="27"/>
  </w:num>
  <w:num w:numId="36">
    <w:abstractNumId w:val="46"/>
  </w:num>
  <w:num w:numId="37">
    <w:abstractNumId w:val="8"/>
  </w:num>
  <w:num w:numId="38">
    <w:abstractNumId w:val="38"/>
  </w:num>
  <w:num w:numId="39">
    <w:abstractNumId w:val="42"/>
  </w:num>
  <w:num w:numId="40">
    <w:abstractNumId w:val="20"/>
  </w:num>
  <w:num w:numId="41">
    <w:abstractNumId w:val="2"/>
  </w:num>
  <w:num w:numId="42">
    <w:abstractNumId w:val="17"/>
  </w:num>
  <w:num w:numId="43">
    <w:abstractNumId w:val="25"/>
  </w:num>
  <w:num w:numId="44">
    <w:abstractNumId w:val="50"/>
  </w:num>
  <w:num w:numId="45">
    <w:abstractNumId w:val="55"/>
  </w:num>
  <w:num w:numId="46">
    <w:abstractNumId w:val="44"/>
  </w:num>
  <w:num w:numId="47">
    <w:abstractNumId w:val="19"/>
  </w:num>
  <w:num w:numId="48">
    <w:abstractNumId w:val="6"/>
  </w:num>
  <w:num w:numId="49">
    <w:abstractNumId w:val="31"/>
  </w:num>
  <w:num w:numId="50">
    <w:abstractNumId w:val="3"/>
  </w:num>
  <w:num w:numId="51">
    <w:abstractNumId w:val="41"/>
  </w:num>
  <w:num w:numId="52">
    <w:abstractNumId w:val="16"/>
  </w:num>
  <w:num w:numId="53">
    <w:abstractNumId w:val="12"/>
  </w:num>
  <w:num w:numId="54">
    <w:abstractNumId w:val="24"/>
  </w:num>
  <w:num w:numId="55">
    <w:abstractNumId w:val="26"/>
  </w:num>
  <w:num w:numId="56">
    <w:abstractNumId w:val="43"/>
  </w:num>
  <w:num w:numId="57">
    <w:abstractNumId w:val="40"/>
  </w:num>
  <w:num w:numId="5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A8"/>
    <w:rsid w:val="00003772"/>
    <w:rsid w:val="0002225B"/>
    <w:rsid w:val="00022294"/>
    <w:rsid w:val="0002607D"/>
    <w:rsid w:val="00031E8D"/>
    <w:rsid w:val="00034372"/>
    <w:rsid w:val="00041AF5"/>
    <w:rsid w:val="00044D2D"/>
    <w:rsid w:val="000478F4"/>
    <w:rsid w:val="000605BD"/>
    <w:rsid w:val="000703B1"/>
    <w:rsid w:val="0007064F"/>
    <w:rsid w:val="00074F5D"/>
    <w:rsid w:val="0007765D"/>
    <w:rsid w:val="00080DF4"/>
    <w:rsid w:val="000841A0"/>
    <w:rsid w:val="00084CC1"/>
    <w:rsid w:val="00086A81"/>
    <w:rsid w:val="000931D9"/>
    <w:rsid w:val="000934AC"/>
    <w:rsid w:val="000A2295"/>
    <w:rsid w:val="000A319F"/>
    <w:rsid w:val="000B1AAC"/>
    <w:rsid w:val="000B1E26"/>
    <w:rsid w:val="000B43CF"/>
    <w:rsid w:val="000B4654"/>
    <w:rsid w:val="000D5389"/>
    <w:rsid w:val="000D7A8C"/>
    <w:rsid w:val="000E3BFE"/>
    <w:rsid w:val="000E4F9B"/>
    <w:rsid w:val="000F260F"/>
    <w:rsid w:val="000F4506"/>
    <w:rsid w:val="001047DB"/>
    <w:rsid w:val="00106711"/>
    <w:rsid w:val="001076D6"/>
    <w:rsid w:val="001144B2"/>
    <w:rsid w:val="0012020F"/>
    <w:rsid w:val="001269A7"/>
    <w:rsid w:val="001275BC"/>
    <w:rsid w:val="001345A5"/>
    <w:rsid w:val="00134DF3"/>
    <w:rsid w:val="00134F19"/>
    <w:rsid w:val="0013553D"/>
    <w:rsid w:val="00135D8B"/>
    <w:rsid w:val="00144EB2"/>
    <w:rsid w:val="00145B43"/>
    <w:rsid w:val="00163180"/>
    <w:rsid w:val="00164DC3"/>
    <w:rsid w:val="0017198A"/>
    <w:rsid w:val="001734CC"/>
    <w:rsid w:val="00173F04"/>
    <w:rsid w:val="001767F1"/>
    <w:rsid w:val="0018221D"/>
    <w:rsid w:val="0018353E"/>
    <w:rsid w:val="0018543C"/>
    <w:rsid w:val="001A0846"/>
    <w:rsid w:val="001A5101"/>
    <w:rsid w:val="001B36EE"/>
    <w:rsid w:val="001C4AE4"/>
    <w:rsid w:val="001C605F"/>
    <w:rsid w:val="001D2328"/>
    <w:rsid w:val="001D57FE"/>
    <w:rsid w:val="001E36F8"/>
    <w:rsid w:val="001F0DF1"/>
    <w:rsid w:val="00205BCE"/>
    <w:rsid w:val="002176B5"/>
    <w:rsid w:val="0022545F"/>
    <w:rsid w:val="002257CA"/>
    <w:rsid w:val="00230A3E"/>
    <w:rsid w:val="00231A2F"/>
    <w:rsid w:val="00246FCB"/>
    <w:rsid w:val="002470D3"/>
    <w:rsid w:val="0025031F"/>
    <w:rsid w:val="00255562"/>
    <w:rsid w:val="00256EBC"/>
    <w:rsid w:val="002621EF"/>
    <w:rsid w:val="002640C5"/>
    <w:rsid w:val="00266405"/>
    <w:rsid w:val="002706D9"/>
    <w:rsid w:val="0027094A"/>
    <w:rsid w:val="002761AC"/>
    <w:rsid w:val="00276359"/>
    <w:rsid w:val="00282F46"/>
    <w:rsid w:val="0028463D"/>
    <w:rsid w:val="00293E60"/>
    <w:rsid w:val="002A1D62"/>
    <w:rsid w:val="002D240F"/>
    <w:rsid w:val="002D7C58"/>
    <w:rsid w:val="002E2841"/>
    <w:rsid w:val="002E7B70"/>
    <w:rsid w:val="002F0264"/>
    <w:rsid w:val="00300BDE"/>
    <w:rsid w:val="00301793"/>
    <w:rsid w:val="00322835"/>
    <w:rsid w:val="003320A6"/>
    <w:rsid w:val="00340467"/>
    <w:rsid w:val="0034229A"/>
    <w:rsid w:val="0034296C"/>
    <w:rsid w:val="00347347"/>
    <w:rsid w:val="00353AF1"/>
    <w:rsid w:val="003562A1"/>
    <w:rsid w:val="0036271A"/>
    <w:rsid w:val="00366E70"/>
    <w:rsid w:val="0037609F"/>
    <w:rsid w:val="00386756"/>
    <w:rsid w:val="003903A2"/>
    <w:rsid w:val="0039134F"/>
    <w:rsid w:val="00392B2D"/>
    <w:rsid w:val="00396136"/>
    <w:rsid w:val="003A1FC7"/>
    <w:rsid w:val="003B3A8E"/>
    <w:rsid w:val="003C14F3"/>
    <w:rsid w:val="003D07F7"/>
    <w:rsid w:val="003D278E"/>
    <w:rsid w:val="003D2C7D"/>
    <w:rsid w:val="003F2B4F"/>
    <w:rsid w:val="004028B9"/>
    <w:rsid w:val="0040582F"/>
    <w:rsid w:val="00410A82"/>
    <w:rsid w:val="00415039"/>
    <w:rsid w:val="00415DFD"/>
    <w:rsid w:val="00430796"/>
    <w:rsid w:val="00430E9E"/>
    <w:rsid w:val="00436962"/>
    <w:rsid w:val="0044238F"/>
    <w:rsid w:val="00447945"/>
    <w:rsid w:val="00455063"/>
    <w:rsid w:val="00455694"/>
    <w:rsid w:val="00457A80"/>
    <w:rsid w:val="0046425E"/>
    <w:rsid w:val="004769C3"/>
    <w:rsid w:val="00477D61"/>
    <w:rsid w:val="00482462"/>
    <w:rsid w:val="0049156F"/>
    <w:rsid w:val="004967E0"/>
    <w:rsid w:val="004967F9"/>
    <w:rsid w:val="004A0D62"/>
    <w:rsid w:val="004A3DF8"/>
    <w:rsid w:val="004A53D6"/>
    <w:rsid w:val="004B2393"/>
    <w:rsid w:val="004B3BAD"/>
    <w:rsid w:val="004D2412"/>
    <w:rsid w:val="004D6FA3"/>
    <w:rsid w:val="004E1C62"/>
    <w:rsid w:val="004F2C1D"/>
    <w:rsid w:val="004F59A6"/>
    <w:rsid w:val="0050370D"/>
    <w:rsid w:val="00504D1C"/>
    <w:rsid w:val="00505A77"/>
    <w:rsid w:val="00505AB3"/>
    <w:rsid w:val="00510313"/>
    <w:rsid w:val="00511486"/>
    <w:rsid w:val="005138AC"/>
    <w:rsid w:val="00514027"/>
    <w:rsid w:val="00523D17"/>
    <w:rsid w:val="005306AA"/>
    <w:rsid w:val="00530B24"/>
    <w:rsid w:val="005341B1"/>
    <w:rsid w:val="00540D0F"/>
    <w:rsid w:val="00552171"/>
    <w:rsid w:val="00553301"/>
    <w:rsid w:val="00563556"/>
    <w:rsid w:val="005648FA"/>
    <w:rsid w:val="00567C98"/>
    <w:rsid w:val="00582498"/>
    <w:rsid w:val="00590B1F"/>
    <w:rsid w:val="005942F9"/>
    <w:rsid w:val="005A4826"/>
    <w:rsid w:val="005B000F"/>
    <w:rsid w:val="005B12FF"/>
    <w:rsid w:val="005C3DB0"/>
    <w:rsid w:val="005C6E86"/>
    <w:rsid w:val="005D2460"/>
    <w:rsid w:val="005D4247"/>
    <w:rsid w:val="005E5C81"/>
    <w:rsid w:val="005F289E"/>
    <w:rsid w:val="005F2C91"/>
    <w:rsid w:val="005F3D85"/>
    <w:rsid w:val="005F45F6"/>
    <w:rsid w:val="00602761"/>
    <w:rsid w:val="0061434C"/>
    <w:rsid w:val="0062310E"/>
    <w:rsid w:val="00630AE9"/>
    <w:rsid w:val="0063503D"/>
    <w:rsid w:val="0064651D"/>
    <w:rsid w:val="00661F60"/>
    <w:rsid w:val="00671DFE"/>
    <w:rsid w:val="0068757F"/>
    <w:rsid w:val="006922AA"/>
    <w:rsid w:val="0069496D"/>
    <w:rsid w:val="00696AF5"/>
    <w:rsid w:val="006B0479"/>
    <w:rsid w:val="006B40CC"/>
    <w:rsid w:val="006B41EF"/>
    <w:rsid w:val="006C0F8B"/>
    <w:rsid w:val="006C14CA"/>
    <w:rsid w:val="006C1A69"/>
    <w:rsid w:val="006C4B80"/>
    <w:rsid w:val="006D0BFC"/>
    <w:rsid w:val="006E03E4"/>
    <w:rsid w:val="006E14AD"/>
    <w:rsid w:val="006F1068"/>
    <w:rsid w:val="006F1915"/>
    <w:rsid w:val="006F1E7B"/>
    <w:rsid w:val="00707BA6"/>
    <w:rsid w:val="007106E1"/>
    <w:rsid w:val="00710A0B"/>
    <w:rsid w:val="00710D7D"/>
    <w:rsid w:val="00713442"/>
    <w:rsid w:val="00721CF7"/>
    <w:rsid w:val="00723CBA"/>
    <w:rsid w:val="007303BC"/>
    <w:rsid w:val="0073432F"/>
    <w:rsid w:val="00734EFF"/>
    <w:rsid w:val="007356DD"/>
    <w:rsid w:val="0074137D"/>
    <w:rsid w:val="00741837"/>
    <w:rsid w:val="007424D9"/>
    <w:rsid w:val="00745BE5"/>
    <w:rsid w:val="00754615"/>
    <w:rsid w:val="00754EA8"/>
    <w:rsid w:val="007636CF"/>
    <w:rsid w:val="0076410B"/>
    <w:rsid w:val="00764921"/>
    <w:rsid w:val="00775C84"/>
    <w:rsid w:val="00781365"/>
    <w:rsid w:val="007846E1"/>
    <w:rsid w:val="007931BA"/>
    <w:rsid w:val="007A3344"/>
    <w:rsid w:val="007A60A8"/>
    <w:rsid w:val="007A715B"/>
    <w:rsid w:val="007C21B2"/>
    <w:rsid w:val="007C7043"/>
    <w:rsid w:val="007D48C5"/>
    <w:rsid w:val="007D7395"/>
    <w:rsid w:val="007E4FAF"/>
    <w:rsid w:val="007E55F7"/>
    <w:rsid w:val="007E71A7"/>
    <w:rsid w:val="007E73D1"/>
    <w:rsid w:val="007F178C"/>
    <w:rsid w:val="00803C11"/>
    <w:rsid w:val="00804228"/>
    <w:rsid w:val="00811ADA"/>
    <w:rsid w:val="00815123"/>
    <w:rsid w:val="00815AAC"/>
    <w:rsid w:val="0083571C"/>
    <w:rsid w:val="008360F6"/>
    <w:rsid w:val="008423E4"/>
    <w:rsid w:val="0085505F"/>
    <w:rsid w:val="00867C1E"/>
    <w:rsid w:val="0087177B"/>
    <w:rsid w:val="00881BE0"/>
    <w:rsid w:val="008851DF"/>
    <w:rsid w:val="00893C60"/>
    <w:rsid w:val="00897D24"/>
    <w:rsid w:val="008A01B6"/>
    <w:rsid w:val="008A4963"/>
    <w:rsid w:val="008C05C2"/>
    <w:rsid w:val="008C3643"/>
    <w:rsid w:val="008C58C3"/>
    <w:rsid w:val="008C7578"/>
    <w:rsid w:val="008D552B"/>
    <w:rsid w:val="008D729A"/>
    <w:rsid w:val="008E1D02"/>
    <w:rsid w:val="008E29C2"/>
    <w:rsid w:val="008E51F6"/>
    <w:rsid w:val="008F0A88"/>
    <w:rsid w:val="008F31FB"/>
    <w:rsid w:val="008F6493"/>
    <w:rsid w:val="00905D9A"/>
    <w:rsid w:val="0090780F"/>
    <w:rsid w:val="00907C69"/>
    <w:rsid w:val="00912D6E"/>
    <w:rsid w:val="00913A1E"/>
    <w:rsid w:val="00925539"/>
    <w:rsid w:val="00931DCE"/>
    <w:rsid w:val="00933C99"/>
    <w:rsid w:val="00940C57"/>
    <w:rsid w:val="0094236B"/>
    <w:rsid w:val="009435BC"/>
    <w:rsid w:val="00946A62"/>
    <w:rsid w:val="00947FD9"/>
    <w:rsid w:val="0095266D"/>
    <w:rsid w:val="00963982"/>
    <w:rsid w:val="00965E8E"/>
    <w:rsid w:val="00967B66"/>
    <w:rsid w:val="00974973"/>
    <w:rsid w:val="00974F68"/>
    <w:rsid w:val="0097789F"/>
    <w:rsid w:val="0098555D"/>
    <w:rsid w:val="00993447"/>
    <w:rsid w:val="009A61B7"/>
    <w:rsid w:val="009B215D"/>
    <w:rsid w:val="009B2E11"/>
    <w:rsid w:val="009C3016"/>
    <w:rsid w:val="009C5D27"/>
    <w:rsid w:val="009D2AD3"/>
    <w:rsid w:val="009D6BFB"/>
    <w:rsid w:val="009E0E71"/>
    <w:rsid w:val="009E1127"/>
    <w:rsid w:val="009E2B76"/>
    <w:rsid w:val="009E3E92"/>
    <w:rsid w:val="009E5DED"/>
    <w:rsid w:val="009F3032"/>
    <w:rsid w:val="00A02415"/>
    <w:rsid w:val="00A04242"/>
    <w:rsid w:val="00A05C1D"/>
    <w:rsid w:val="00A069B8"/>
    <w:rsid w:val="00A10603"/>
    <w:rsid w:val="00A1386E"/>
    <w:rsid w:val="00A1706E"/>
    <w:rsid w:val="00A17113"/>
    <w:rsid w:val="00A21FEC"/>
    <w:rsid w:val="00A230AB"/>
    <w:rsid w:val="00A242D5"/>
    <w:rsid w:val="00A30D51"/>
    <w:rsid w:val="00A31952"/>
    <w:rsid w:val="00A3195D"/>
    <w:rsid w:val="00A37679"/>
    <w:rsid w:val="00A4079B"/>
    <w:rsid w:val="00A61805"/>
    <w:rsid w:val="00A618DB"/>
    <w:rsid w:val="00A64FAF"/>
    <w:rsid w:val="00A70CD7"/>
    <w:rsid w:val="00A802A3"/>
    <w:rsid w:val="00A8291D"/>
    <w:rsid w:val="00A92D1F"/>
    <w:rsid w:val="00A94867"/>
    <w:rsid w:val="00A97864"/>
    <w:rsid w:val="00AA1EA8"/>
    <w:rsid w:val="00AA6CDA"/>
    <w:rsid w:val="00AB4160"/>
    <w:rsid w:val="00AC1027"/>
    <w:rsid w:val="00AE0AB6"/>
    <w:rsid w:val="00AE441A"/>
    <w:rsid w:val="00AE565F"/>
    <w:rsid w:val="00AE6A72"/>
    <w:rsid w:val="00AF305C"/>
    <w:rsid w:val="00AF54D2"/>
    <w:rsid w:val="00AF7A74"/>
    <w:rsid w:val="00B00FBC"/>
    <w:rsid w:val="00B01555"/>
    <w:rsid w:val="00B0390A"/>
    <w:rsid w:val="00B03E30"/>
    <w:rsid w:val="00B0577C"/>
    <w:rsid w:val="00B06B7E"/>
    <w:rsid w:val="00B160F5"/>
    <w:rsid w:val="00B202AF"/>
    <w:rsid w:val="00B2327B"/>
    <w:rsid w:val="00B260EB"/>
    <w:rsid w:val="00B322FD"/>
    <w:rsid w:val="00B3491A"/>
    <w:rsid w:val="00B35123"/>
    <w:rsid w:val="00B40E56"/>
    <w:rsid w:val="00B4164D"/>
    <w:rsid w:val="00B41B33"/>
    <w:rsid w:val="00B42752"/>
    <w:rsid w:val="00B520A4"/>
    <w:rsid w:val="00B5570B"/>
    <w:rsid w:val="00B60660"/>
    <w:rsid w:val="00B74E03"/>
    <w:rsid w:val="00B816C1"/>
    <w:rsid w:val="00B970E6"/>
    <w:rsid w:val="00BA3668"/>
    <w:rsid w:val="00BA7294"/>
    <w:rsid w:val="00BB0D54"/>
    <w:rsid w:val="00BB6497"/>
    <w:rsid w:val="00BC58CD"/>
    <w:rsid w:val="00BD1C55"/>
    <w:rsid w:val="00BD6EC5"/>
    <w:rsid w:val="00BE7880"/>
    <w:rsid w:val="00BE7A16"/>
    <w:rsid w:val="00C045EB"/>
    <w:rsid w:val="00C06414"/>
    <w:rsid w:val="00C11896"/>
    <w:rsid w:val="00C13FCA"/>
    <w:rsid w:val="00C2508E"/>
    <w:rsid w:val="00C26BE9"/>
    <w:rsid w:val="00C27577"/>
    <w:rsid w:val="00C27640"/>
    <w:rsid w:val="00C31F1A"/>
    <w:rsid w:val="00C32F4E"/>
    <w:rsid w:val="00C37451"/>
    <w:rsid w:val="00C419D0"/>
    <w:rsid w:val="00C42016"/>
    <w:rsid w:val="00C51FE9"/>
    <w:rsid w:val="00C65817"/>
    <w:rsid w:val="00C72747"/>
    <w:rsid w:val="00C73287"/>
    <w:rsid w:val="00C73372"/>
    <w:rsid w:val="00C74592"/>
    <w:rsid w:val="00C750F8"/>
    <w:rsid w:val="00C82F5B"/>
    <w:rsid w:val="00C90723"/>
    <w:rsid w:val="00CA1E88"/>
    <w:rsid w:val="00CA52D5"/>
    <w:rsid w:val="00CB14F2"/>
    <w:rsid w:val="00CD171A"/>
    <w:rsid w:val="00CD31B9"/>
    <w:rsid w:val="00CD31E1"/>
    <w:rsid w:val="00CD5308"/>
    <w:rsid w:val="00CD57FA"/>
    <w:rsid w:val="00CE515A"/>
    <w:rsid w:val="00CE54CE"/>
    <w:rsid w:val="00CF5E6A"/>
    <w:rsid w:val="00CF67D8"/>
    <w:rsid w:val="00D017DE"/>
    <w:rsid w:val="00D03D15"/>
    <w:rsid w:val="00D10F18"/>
    <w:rsid w:val="00D17194"/>
    <w:rsid w:val="00D26D2F"/>
    <w:rsid w:val="00D31770"/>
    <w:rsid w:val="00D33E4B"/>
    <w:rsid w:val="00D360CE"/>
    <w:rsid w:val="00D40051"/>
    <w:rsid w:val="00D5150E"/>
    <w:rsid w:val="00D6107B"/>
    <w:rsid w:val="00D648B8"/>
    <w:rsid w:val="00D71834"/>
    <w:rsid w:val="00D71F7D"/>
    <w:rsid w:val="00D77891"/>
    <w:rsid w:val="00D8486F"/>
    <w:rsid w:val="00D84BDE"/>
    <w:rsid w:val="00D944FE"/>
    <w:rsid w:val="00D95023"/>
    <w:rsid w:val="00D97CA5"/>
    <w:rsid w:val="00DA6F67"/>
    <w:rsid w:val="00DA7181"/>
    <w:rsid w:val="00DB370A"/>
    <w:rsid w:val="00DB4A19"/>
    <w:rsid w:val="00DB5159"/>
    <w:rsid w:val="00DB6110"/>
    <w:rsid w:val="00DB7F18"/>
    <w:rsid w:val="00DC7B9F"/>
    <w:rsid w:val="00DD49C0"/>
    <w:rsid w:val="00DE2AAA"/>
    <w:rsid w:val="00DE5AE7"/>
    <w:rsid w:val="00E00202"/>
    <w:rsid w:val="00E01646"/>
    <w:rsid w:val="00E058ED"/>
    <w:rsid w:val="00E06DF0"/>
    <w:rsid w:val="00E10A52"/>
    <w:rsid w:val="00E119A5"/>
    <w:rsid w:val="00E216B0"/>
    <w:rsid w:val="00E304E5"/>
    <w:rsid w:val="00E32793"/>
    <w:rsid w:val="00E356DE"/>
    <w:rsid w:val="00E46098"/>
    <w:rsid w:val="00E4759D"/>
    <w:rsid w:val="00E50221"/>
    <w:rsid w:val="00E51A96"/>
    <w:rsid w:val="00E52CD0"/>
    <w:rsid w:val="00E575DD"/>
    <w:rsid w:val="00E649A2"/>
    <w:rsid w:val="00E66014"/>
    <w:rsid w:val="00E74E8A"/>
    <w:rsid w:val="00E81730"/>
    <w:rsid w:val="00E84786"/>
    <w:rsid w:val="00E84A89"/>
    <w:rsid w:val="00E869BA"/>
    <w:rsid w:val="00E8708D"/>
    <w:rsid w:val="00EA5CFE"/>
    <w:rsid w:val="00EA6850"/>
    <w:rsid w:val="00EB1085"/>
    <w:rsid w:val="00EB1FA9"/>
    <w:rsid w:val="00EB372B"/>
    <w:rsid w:val="00EB37AA"/>
    <w:rsid w:val="00EB5093"/>
    <w:rsid w:val="00EC167B"/>
    <w:rsid w:val="00ED212D"/>
    <w:rsid w:val="00ED4CFA"/>
    <w:rsid w:val="00EE0155"/>
    <w:rsid w:val="00EE1CE7"/>
    <w:rsid w:val="00EE4099"/>
    <w:rsid w:val="00EE4795"/>
    <w:rsid w:val="00EE5DDF"/>
    <w:rsid w:val="00EE6A6C"/>
    <w:rsid w:val="00EF1802"/>
    <w:rsid w:val="00F127D1"/>
    <w:rsid w:val="00F255E0"/>
    <w:rsid w:val="00F4301D"/>
    <w:rsid w:val="00F5029D"/>
    <w:rsid w:val="00F56ADF"/>
    <w:rsid w:val="00F572AB"/>
    <w:rsid w:val="00F81DEC"/>
    <w:rsid w:val="00F82BF3"/>
    <w:rsid w:val="00F84304"/>
    <w:rsid w:val="00F879E3"/>
    <w:rsid w:val="00F91AF3"/>
    <w:rsid w:val="00F9734C"/>
    <w:rsid w:val="00FA47FE"/>
    <w:rsid w:val="00FA694D"/>
    <w:rsid w:val="00FB436A"/>
    <w:rsid w:val="00FC07B7"/>
    <w:rsid w:val="00FC19F1"/>
    <w:rsid w:val="00FC45B9"/>
    <w:rsid w:val="00FC7461"/>
    <w:rsid w:val="00FC7E69"/>
    <w:rsid w:val="00FD49D8"/>
    <w:rsid w:val="00FE4CC3"/>
    <w:rsid w:val="00FE574A"/>
    <w:rsid w:val="00FF3C05"/>
    <w:rsid w:val="00FF4125"/>
    <w:rsid w:val="00FF4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9AB40-2069-40B2-8F36-26F1E2CF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line="240" w:lineRule="atLeast"/>
        <w:ind w:left="57" w:right="57"/>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7E0"/>
  </w:style>
  <w:style w:type="paragraph" w:styleId="Titolo1">
    <w:name w:val="heading 1"/>
    <w:basedOn w:val="Normale"/>
    <w:next w:val="Normale"/>
    <w:link w:val="Titolo1Carattere"/>
    <w:qFormat/>
    <w:rsid w:val="00687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5521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A3DF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semiHidden/>
    <w:unhideWhenUsed/>
    <w:qFormat/>
    <w:rsid w:val="0027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uiPriority w:val="9"/>
    <w:semiHidden/>
    <w:unhideWhenUsed/>
    <w:qFormat/>
    <w:rsid w:val="004A3D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54EA8"/>
    <w:rPr>
      <w:rFonts w:ascii="Verdana" w:hAnsi="Verdana" w:hint="default"/>
      <w:b/>
      <w:bCs/>
      <w:color w:val="000080"/>
      <w:sz w:val="20"/>
      <w:szCs w:val="20"/>
      <w:u w:val="single"/>
    </w:rPr>
  </w:style>
  <w:style w:type="paragraph" w:styleId="NormaleWeb">
    <w:name w:val="Normal (Web)"/>
    <w:basedOn w:val="Normale"/>
    <w:rsid w:val="002761AC"/>
    <w:pPr>
      <w:widowControl w:val="0"/>
      <w:adjustRightInd w:val="0"/>
      <w:spacing w:before="100" w:beforeAutospacing="1" w:after="100" w:afterAutospacing="1" w:line="360" w:lineRule="atLeast"/>
      <w:ind w:firstLine="567"/>
      <w:textAlignment w:val="baseline"/>
    </w:pPr>
    <w:rPr>
      <w:rFonts w:ascii="Verdana" w:hAnsi="Verdana"/>
    </w:rPr>
  </w:style>
  <w:style w:type="character" w:customStyle="1" w:styleId="Titolo2Carattere">
    <w:name w:val="Titolo 2 Carattere"/>
    <w:basedOn w:val="Carpredefinitoparagrafo"/>
    <w:link w:val="Titolo2"/>
    <w:uiPriority w:val="9"/>
    <w:semiHidden/>
    <w:rsid w:val="00552171"/>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552171"/>
    <w:pPr>
      <w:ind w:left="720"/>
      <w:contextualSpacing/>
    </w:pPr>
  </w:style>
  <w:style w:type="character" w:styleId="Enfasicorsivo">
    <w:name w:val="Emphasis"/>
    <w:basedOn w:val="Carpredefinitoparagrafo"/>
    <w:uiPriority w:val="20"/>
    <w:qFormat/>
    <w:rsid w:val="0068757F"/>
    <w:rPr>
      <w:i/>
      <w:iCs/>
    </w:rPr>
  </w:style>
  <w:style w:type="character" w:styleId="Enfasigrassetto">
    <w:name w:val="Strong"/>
    <w:basedOn w:val="Carpredefinitoparagrafo"/>
    <w:uiPriority w:val="22"/>
    <w:qFormat/>
    <w:rsid w:val="0068757F"/>
    <w:rPr>
      <w:b/>
      <w:bCs/>
    </w:rPr>
  </w:style>
  <w:style w:type="paragraph" w:styleId="Sottotitolo">
    <w:name w:val="Subtitle"/>
    <w:basedOn w:val="Normale"/>
    <w:next w:val="Normale"/>
    <w:link w:val="SottotitoloCarattere"/>
    <w:uiPriority w:val="11"/>
    <w:qFormat/>
    <w:rsid w:val="0068757F"/>
    <w:pPr>
      <w:numPr>
        <w:ilvl w:val="1"/>
      </w:numPr>
      <w:ind w:left="57"/>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8757F"/>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qFormat/>
    <w:rsid w:val="0068757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68757F"/>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rsid w:val="0068757F"/>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A21FEC"/>
    <w:pPr>
      <w:outlineLvl w:val="9"/>
    </w:pPr>
  </w:style>
  <w:style w:type="paragraph" w:styleId="Sommario2">
    <w:name w:val="toc 2"/>
    <w:basedOn w:val="Normale"/>
    <w:next w:val="Normale"/>
    <w:autoRedefine/>
    <w:uiPriority w:val="39"/>
    <w:unhideWhenUsed/>
    <w:rsid w:val="00A21FEC"/>
    <w:pPr>
      <w:spacing w:after="100" w:line="276" w:lineRule="auto"/>
      <w:ind w:left="220"/>
    </w:pPr>
    <w:rPr>
      <w:rFonts w:eastAsiaTheme="minorEastAsia"/>
    </w:rPr>
  </w:style>
  <w:style w:type="paragraph" w:styleId="Sommario1">
    <w:name w:val="toc 1"/>
    <w:basedOn w:val="Normale"/>
    <w:next w:val="Normale"/>
    <w:autoRedefine/>
    <w:uiPriority w:val="39"/>
    <w:unhideWhenUsed/>
    <w:qFormat/>
    <w:rsid w:val="00764921"/>
    <w:pPr>
      <w:numPr>
        <w:numId w:val="49"/>
      </w:numPr>
      <w:tabs>
        <w:tab w:val="left" w:pos="993"/>
        <w:tab w:val="left" w:pos="8931"/>
        <w:tab w:val="right" w:leader="dot" w:pos="9628"/>
      </w:tabs>
    </w:pPr>
    <w:rPr>
      <w:rFonts w:eastAsiaTheme="majorEastAsia" w:cstheme="majorBidi"/>
      <w:noProof/>
      <w:color w:val="1F497D" w:themeColor="text2"/>
    </w:rPr>
  </w:style>
  <w:style w:type="paragraph" w:styleId="Sommario3">
    <w:name w:val="toc 3"/>
    <w:basedOn w:val="Normale"/>
    <w:next w:val="Normale"/>
    <w:autoRedefine/>
    <w:uiPriority w:val="39"/>
    <w:unhideWhenUsed/>
    <w:qFormat/>
    <w:rsid w:val="00925539"/>
    <w:pPr>
      <w:tabs>
        <w:tab w:val="right" w:leader="dot" w:pos="9628"/>
      </w:tabs>
      <w:spacing w:after="100" w:line="276" w:lineRule="auto"/>
      <w:ind w:left="709"/>
    </w:pPr>
    <w:rPr>
      <w:rFonts w:eastAsiaTheme="minorEastAsia"/>
    </w:rPr>
  </w:style>
  <w:style w:type="paragraph" w:styleId="Testofumetto">
    <w:name w:val="Balloon Text"/>
    <w:basedOn w:val="Normale"/>
    <w:link w:val="TestofumettoCarattere"/>
    <w:rsid w:val="00A21FEC"/>
    <w:rPr>
      <w:rFonts w:ascii="Tahoma" w:hAnsi="Tahoma" w:cs="Tahoma"/>
      <w:sz w:val="16"/>
      <w:szCs w:val="16"/>
    </w:rPr>
  </w:style>
  <w:style w:type="character" w:customStyle="1" w:styleId="TestofumettoCarattere">
    <w:name w:val="Testo fumetto Carattere"/>
    <w:basedOn w:val="Carpredefinitoparagrafo"/>
    <w:link w:val="Testofumetto"/>
    <w:rsid w:val="00A21FEC"/>
    <w:rPr>
      <w:rFonts w:ascii="Tahoma" w:hAnsi="Tahoma" w:cs="Tahoma"/>
      <w:sz w:val="16"/>
      <w:szCs w:val="16"/>
    </w:rPr>
  </w:style>
  <w:style w:type="paragraph" w:customStyle="1" w:styleId="Stile1">
    <w:name w:val="Stile1"/>
    <w:basedOn w:val="Sottotitolo"/>
    <w:link w:val="Stile1Carattere"/>
    <w:qFormat/>
    <w:rsid w:val="00A21FEC"/>
    <w:pPr>
      <w:jc w:val="center"/>
    </w:pPr>
    <w:rPr>
      <w:rFonts w:ascii="Broadway" w:hAnsi="Broadway"/>
      <w:i w:val="0"/>
      <w:sz w:val="44"/>
      <w:szCs w:val="44"/>
    </w:rPr>
  </w:style>
  <w:style w:type="character" w:customStyle="1" w:styleId="Stile1Carattere">
    <w:name w:val="Stile1 Carattere"/>
    <w:basedOn w:val="SottotitoloCarattere"/>
    <w:link w:val="Stile1"/>
    <w:rsid w:val="00A21FEC"/>
    <w:rPr>
      <w:rFonts w:ascii="Broadway" w:eastAsiaTheme="majorEastAsia" w:hAnsi="Broadway" w:cstheme="majorBidi"/>
      <w:i w:val="0"/>
      <w:iCs/>
      <w:color w:val="4F81BD" w:themeColor="accent1"/>
      <w:spacing w:val="15"/>
      <w:sz w:val="44"/>
      <w:szCs w:val="44"/>
    </w:rPr>
  </w:style>
  <w:style w:type="paragraph" w:customStyle="1" w:styleId="datacircolare">
    <w:name w:val="datacircolare"/>
    <w:basedOn w:val="Normale"/>
    <w:rsid w:val="00505AB3"/>
    <w:rPr>
      <w:b/>
      <w:bCs/>
      <w:sz w:val="20"/>
      <w:szCs w:val="20"/>
    </w:rPr>
  </w:style>
  <w:style w:type="character" w:customStyle="1" w:styleId="Titolo3Carattere">
    <w:name w:val="Titolo 3 Carattere"/>
    <w:basedOn w:val="Carpredefinitoparagrafo"/>
    <w:link w:val="Titolo3"/>
    <w:uiPriority w:val="9"/>
    <w:semiHidden/>
    <w:rsid w:val="003D07F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D07F7"/>
    <w:rPr>
      <w:rFonts w:asciiTheme="majorHAnsi" w:eastAsiaTheme="majorEastAsia" w:hAnsiTheme="majorHAnsi" w:cstheme="majorBidi"/>
      <w:b/>
      <w:bCs/>
      <w:i/>
      <w:iCs/>
      <w:color w:val="4F81BD" w:themeColor="accent1"/>
    </w:rPr>
  </w:style>
  <w:style w:type="paragraph" w:styleId="Intestazione">
    <w:name w:val="header"/>
    <w:basedOn w:val="Normale"/>
    <w:link w:val="IntestazioneCarattere"/>
    <w:rsid w:val="004F2C1D"/>
    <w:pPr>
      <w:tabs>
        <w:tab w:val="center" w:pos="4819"/>
        <w:tab w:val="right" w:pos="9638"/>
      </w:tabs>
    </w:pPr>
  </w:style>
  <w:style w:type="character" w:customStyle="1" w:styleId="IntestazioneCarattere">
    <w:name w:val="Intestazione Carattere"/>
    <w:basedOn w:val="Carpredefinitoparagrafo"/>
    <w:link w:val="Intestazione"/>
    <w:rsid w:val="004F2C1D"/>
    <w:rPr>
      <w:sz w:val="24"/>
      <w:szCs w:val="24"/>
    </w:rPr>
  </w:style>
  <w:style w:type="paragraph" w:styleId="Pidipagina">
    <w:name w:val="footer"/>
    <w:basedOn w:val="Normale"/>
    <w:link w:val="PidipaginaCarattere"/>
    <w:uiPriority w:val="99"/>
    <w:rsid w:val="004F2C1D"/>
    <w:pPr>
      <w:tabs>
        <w:tab w:val="center" w:pos="4819"/>
        <w:tab w:val="right" w:pos="9638"/>
      </w:tabs>
    </w:pPr>
  </w:style>
  <w:style w:type="character" w:customStyle="1" w:styleId="PidipaginaCarattere">
    <w:name w:val="Piè di pagina Carattere"/>
    <w:basedOn w:val="Carpredefinitoparagrafo"/>
    <w:link w:val="Pidipagina"/>
    <w:uiPriority w:val="99"/>
    <w:rsid w:val="004F2C1D"/>
    <w:rPr>
      <w:sz w:val="24"/>
      <w:szCs w:val="24"/>
    </w:rPr>
  </w:style>
  <w:style w:type="paragraph" w:styleId="Testonotadichiusura">
    <w:name w:val="endnote text"/>
    <w:basedOn w:val="Normale"/>
    <w:link w:val="TestonotadichiusuraCarattere"/>
    <w:rsid w:val="001B36EE"/>
    <w:rPr>
      <w:sz w:val="20"/>
      <w:szCs w:val="20"/>
    </w:rPr>
  </w:style>
  <w:style w:type="character" w:customStyle="1" w:styleId="TestonotadichiusuraCarattere">
    <w:name w:val="Testo nota di chiusura Carattere"/>
    <w:basedOn w:val="Carpredefinitoparagrafo"/>
    <w:link w:val="Testonotadichiusura"/>
    <w:rsid w:val="001B36EE"/>
  </w:style>
  <w:style w:type="character" w:styleId="Rimandonotadichiusura">
    <w:name w:val="endnote reference"/>
    <w:basedOn w:val="Carpredefinitoparagrafo"/>
    <w:rsid w:val="001B36EE"/>
    <w:rPr>
      <w:vertAlign w:val="superscript"/>
    </w:rPr>
  </w:style>
  <w:style w:type="paragraph" w:styleId="Testonotaapidipagina">
    <w:name w:val="footnote text"/>
    <w:basedOn w:val="Normale"/>
    <w:link w:val="TestonotaapidipaginaCarattere"/>
    <w:uiPriority w:val="99"/>
    <w:rsid w:val="001B36EE"/>
    <w:rPr>
      <w:sz w:val="20"/>
      <w:szCs w:val="20"/>
    </w:rPr>
  </w:style>
  <w:style w:type="character" w:customStyle="1" w:styleId="TestonotaapidipaginaCarattere">
    <w:name w:val="Testo nota a piè di pagina Carattere"/>
    <w:basedOn w:val="Carpredefinitoparagrafo"/>
    <w:link w:val="Testonotaapidipagina"/>
    <w:uiPriority w:val="99"/>
    <w:rsid w:val="001B36EE"/>
  </w:style>
  <w:style w:type="character" w:styleId="Rimandonotaapidipagina">
    <w:name w:val="footnote reference"/>
    <w:basedOn w:val="Carpredefinitoparagrafo"/>
    <w:uiPriority w:val="99"/>
    <w:rsid w:val="001B36EE"/>
    <w:rPr>
      <w:vertAlign w:val="superscript"/>
    </w:rPr>
  </w:style>
  <w:style w:type="paragraph" w:styleId="Nessunaspaziatura">
    <w:name w:val="No Spacing"/>
    <w:link w:val="NessunaspaziaturaCarattere"/>
    <w:uiPriority w:val="1"/>
    <w:qFormat/>
    <w:rsid w:val="00E869BA"/>
    <w:pPr>
      <w:spacing w:before="0" w:after="0" w:line="240" w:lineRule="auto"/>
    </w:pPr>
  </w:style>
  <w:style w:type="character" w:customStyle="1" w:styleId="NessunaspaziaturaCarattere">
    <w:name w:val="Nessuna spaziatura Carattere"/>
    <w:basedOn w:val="Carpredefinitoparagrafo"/>
    <w:link w:val="Nessunaspaziatura"/>
    <w:uiPriority w:val="1"/>
    <w:rsid w:val="00E869BA"/>
  </w:style>
  <w:style w:type="paragraph" w:customStyle="1" w:styleId="Default">
    <w:name w:val="Default"/>
    <w:rsid w:val="00FE4CC3"/>
    <w:pPr>
      <w:autoSpaceDE w:val="0"/>
      <w:autoSpaceDN w:val="0"/>
      <w:adjustRightInd w:val="0"/>
    </w:pPr>
    <w:rPr>
      <w:rFonts w:ascii="Comic Sans MS" w:hAnsi="Comic Sans MS" w:cs="Comic Sans MS"/>
      <w:color w:val="000000"/>
      <w:sz w:val="24"/>
      <w:szCs w:val="24"/>
    </w:rPr>
  </w:style>
  <w:style w:type="character" w:styleId="Collegamentovisitato">
    <w:name w:val="FollowedHyperlink"/>
    <w:basedOn w:val="Carpredefinitoparagrafo"/>
    <w:rsid w:val="00A64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438">
      <w:bodyDiv w:val="1"/>
      <w:marLeft w:val="0"/>
      <w:marRight w:val="0"/>
      <w:marTop w:val="0"/>
      <w:marBottom w:val="0"/>
      <w:divBdr>
        <w:top w:val="none" w:sz="0" w:space="0" w:color="auto"/>
        <w:left w:val="none" w:sz="0" w:space="0" w:color="auto"/>
        <w:bottom w:val="none" w:sz="0" w:space="0" w:color="auto"/>
        <w:right w:val="none" w:sz="0" w:space="0" w:color="auto"/>
      </w:divBdr>
    </w:div>
    <w:div w:id="26807408">
      <w:bodyDiv w:val="1"/>
      <w:marLeft w:val="0"/>
      <w:marRight w:val="0"/>
      <w:marTop w:val="0"/>
      <w:marBottom w:val="0"/>
      <w:divBdr>
        <w:top w:val="none" w:sz="0" w:space="0" w:color="auto"/>
        <w:left w:val="none" w:sz="0" w:space="0" w:color="auto"/>
        <w:bottom w:val="none" w:sz="0" w:space="0" w:color="auto"/>
        <w:right w:val="none" w:sz="0" w:space="0" w:color="auto"/>
      </w:divBdr>
      <w:divsChild>
        <w:div w:id="387337288">
          <w:marLeft w:val="547"/>
          <w:marRight w:val="0"/>
          <w:marTop w:val="134"/>
          <w:marBottom w:val="0"/>
          <w:divBdr>
            <w:top w:val="none" w:sz="0" w:space="0" w:color="auto"/>
            <w:left w:val="none" w:sz="0" w:space="0" w:color="auto"/>
            <w:bottom w:val="none" w:sz="0" w:space="0" w:color="auto"/>
            <w:right w:val="none" w:sz="0" w:space="0" w:color="auto"/>
          </w:divBdr>
        </w:div>
      </w:divsChild>
    </w:div>
    <w:div w:id="44768179">
      <w:bodyDiv w:val="1"/>
      <w:marLeft w:val="0"/>
      <w:marRight w:val="0"/>
      <w:marTop w:val="0"/>
      <w:marBottom w:val="0"/>
      <w:divBdr>
        <w:top w:val="none" w:sz="0" w:space="0" w:color="auto"/>
        <w:left w:val="none" w:sz="0" w:space="0" w:color="auto"/>
        <w:bottom w:val="none" w:sz="0" w:space="0" w:color="auto"/>
        <w:right w:val="none" w:sz="0" w:space="0" w:color="auto"/>
      </w:divBdr>
    </w:div>
    <w:div w:id="65420358">
      <w:bodyDiv w:val="1"/>
      <w:marLeft w:val="0"/>
      <w:marRight w:val="0"/>
      <w:marTop w:val="0"/>
      <w:marBottom w:val="0"/>
      <w:divBdr>
        <w:top w:val="none" w:sz="0" w:space="0" w:color="auto"/>
        <w:left w:val="none" w:sz="0" w:space="0" w:color="auto"/>
        <w:bottom w:val="none" w:sz="0" w:space="0" w:color="auto"/>
        <w:right w:val="none" w:sz="0" w:space="0" w:color="auto"/>
      </w:divBdr>
      <w:divsChild>
        <w:div w:id="1627276054">
          <w:marLeft w:val="965"/>
          <w:marRight w:val="0"/>
          <w:marTop w:val="120"/>
          <w:marBottom w:val="0"/>
          <w:divBdr>
            <w:top w:val="none" w:sz="0" w:space="0" w:color="auto"/>
            <w:left w:val="none" w:sz="0" w:space="0" w:color="auto"/>
            <w:bottom w:val="none" w:sz="0" w:space="0" w:color="auto"/>
            <w:right w:val="none" w:sz="0" w:space="0" w:color="auto"/>
          </w:divBdr>
        </w:div>
        <w:div w:id="58096121">
          <w:marLeft w:val="965"/>
          <w:marRight w:val="0"/>
          <w:marTop w:val="120"/>
          <w:marBottom w:val="0"/>
          <w:divBdr>
            <w:top w:val="none" w:sz="0" w:space="0" w:color="auto"/>
            <w:left w:val="none" w:sz="0" w:space="0" w:color="auto"/>
            <w:bottom w:val="none" w:sz="0" w:space="0" w:color="auto"/>
            <w:right w:val="none" w:sz="0" w:space="0" w:color="auto"/>
          </w:divBdr>
        </w:div>
      </w:divsChild>
    </w:div>
    <w:div w:id="153036289">
      <w:bodyDiv w:val="1"/>
      <w:marLeft w:val="0"/>
      <w:marRight w:val="0"/>
      <w:marTop w:val="0"/>
      <w:marBottom w:val="0"/>
      <w:divBdr>
        <w:top w:val="none" w:sz="0" w:space="0" w:color="auto"/>
        <w:left w:val="none" w:sz="0" w:space="0" w:color="auto"/>
        <w:bottom w:val="none" w:sz="0" w:space="0" w:color="auto"/>
        <w:right w:val="none" w:sz="0" w:space="0" w:color="auto"/>
      </w:divBdr>
      <w:divsChild>
        <w:div w:id="272983991">
          <w:marLeft w:val="720"/>
          <w:marRight w:val="0"/>
          <w:marTop w:val="0"/>
          <w:marBottom w:val="0"/>
          <w:divBdr>
            <w:top w:val="none" w:sz="0" w:space="0" w:color="auto"/>
            <w:left w:val="none" w:sz="0" w:space="0" w:color="auto"/>
            <w:bottom w:val="none" w:sz="0" w:space="0" w:color="auto"/>
            <w:right w:val="none" w:sz="0" w:space="0" w:color="auto"/>
          </w:divBdr>
        </w:div>
        <w:div w:id="1775249388">
          <w:marLeft w:val="720"/>
          <w:marRight w:val="0"/>
          <w:marTop w:val="0"/>
          <w:marBottom w:val="0"/>
          <w:divBdr>
            <w:top w:val="none" w:sz="0" w:space="0" w:color="auto"/>
            <w:left w:val="none" w:sz="0" w:space="0" w:color="auto"/>
            <w:bottom w:val="none" w:sz="0" w:space="0" w:color="auto"/>
            <w:right w:val="none" w:sz="0" w:space="0" w:color="auto"/>
          </w:divBdr>
        </w:div>
        <w:div w:id="1476415140">
          <w:marLeft w:val="720"/>
          <w:marRight w:val="0"/>
          <w:marTop w:val="0"/>
          <w:marBottom w:val="0"/>
          <w:divBdr>
            <w:top w:val="none" w:sz="0" w:space="0" w:color="auto"/>
            <w:left w:val="none" w:sz="0" w:space="0" w:color="auto"/>
            <w:bottom w:val="none" w:sz="0" w:space="0" w:color="auto"/>
            <w:right w:val="none" w:sz="0" w:space="0" w:color="auto"/>
          </w:divBdr>
        </w:div>
      </w:divsChild>
    </w:div>
    <w:div w:id="200288688">
      <w:bodyDiv w:val="1"/>
      <w:marLeft w:val="0"/>
      <w:marRight w:val="0"/>
      <w:marTop w:val="0"/>
      <w:marBottom w:val="0"/>
      <w:divBdr>
        <w:top w:val="none" w:sz="0" w:space="0" w:color="auto"/>
        <w:left w:val="none" w:sz="0" w:space="0" w:color="auto"/>
        <w:bottom w:val="none" w:sz="0" w:space="0" w:color="auto"/>
        <w:right w:val="none" w:sz="0" w:space="0" w:color="auto"/>
      </w:divBdr>
      <w:divsChild>
        <w:div w:id="349798282">
          <w:marLeft w:val="0"/>
          <w:marRight w:val="0"/>
          <w:marTop w:val="0"/>
          <w:marBottom w:val="0"/>
          <w:divBdr>
            <w:top w:val="none" w:sz="0" w:space="0" w:color="auto"/>
            <w:left w:val="none" w:sz="0" w:space="0" w:color="auto"/>
            <w:bottom w:val="none" w:sz="0" w:space="0" w:color="auto"/>
            <w:right w:val="none" w:sz="0" w:space="0" w:color="auto"/>
          </w:divBdr>
        </w:div>
      </w:divsChild>
    </w:div>
    <w:div w:id="490800068">
      <w:bodyDiv w:val="1"/>
      <w:marLeft w:val="0"/>
      <w:marRight w:val="0"/>
      <w:marTop w:val="0"/>
      <w:marBottom w:val="0"/>
      <w:divBdr>
        <w:top w:val="none" w:sz="0" w:space="0" w:color="auto"/>
        <w:left w:val="none" w:sz="0" w:space="0" w:color="auto"/>
        <w:bottom w:val="none" w:sz="0" w:space="0" w:color="auto"/>
        <w:right w:val="none" w:sz="0" w:space="0" w:color="auto"/>
      </w:divBdr>
      <w:divsChild>
        <w:div w:id="248586823">
          <w:marLeft w:val="547"/>
          <w:marRight w:val="0"/>
          <w:marTop w:val="134"/>
          <w:marBottom w:val="0"/>
          <w:divBdr>
            <w:top w:val="none" w:sz="0" w:space="0" w:color="auto"/>
            <w:left w:val="none" w:sz="0" w:space="0" w:color="auto"/>
            <w:bottom w:val="none" w:sz="0" w:space="0" w:color="auto"/>
            <w:right w:val="none" w:sz="0" w:space="0" w:color="auto"/>
          </w:divBdr>
        </w:div>
      </w:divsChild>
    </w:div>
    <w:div w:id="565383345">
      <w:bodyDiv w:val="1"/>
      <w:marLeft w:val="0"/>
      <w:marRight w:val="0"/>
      <w:marTop w:val="0"/>
      <w:marBottom w:val="0"/>
      <w:divBdr>
        <w:top w:val="none" w:sz="0" w:space="0" w:color="auto"/>
        <w:left w:val="none" w:sz="0" w:space="0" w:color="auto"/>
        <w:bottom w:val="none" w:sz="0" w:space="0" w:color="auto"/>
        <w:right w:val="none" w:sz="0" w:space="0" w:color="auto"/>
      </w:divBdr>
      <w:divsChild>
        <w:div w:id="456919138">
          <w:marLeft w:val="720"/>
          <w:marRight w:val="0"/>
          <w:marTop w:val="0"/>
          <w:marBottom w:val="0"/>
          <w:divBdr>
            <w:top w:val="none" w:sz="0" w:space="0" w:color="auto"/>
            <w:left w:val="none" w:sz="0" w:space="0" w:color="auto"/>
            <w:bottom w:val="none" w:sz="0" w:space="0" w:color="auto"/>
            <w:right w:val="none" w:sz="0" w:space="0" w:color="auto"/>
          </w:divBdr>
        </w:div>
        <w:div w:id="255359117">
          <w:marLeft w:val="720"/>
          <w:marRight w:val="0"/>
          <w:marTop w:val="0"/>
          <w:marBottom w:val="0"/>
          <w:divBdr>
            <w:top w:val="none" w:sz="0" w:space="0" w:color="auto"/>
            <w:left w:val="none" w:sz="0" w:space="0" w:color="auto"/>
            <w:bottom w:val="none" w:sz="0" w:space="0" w:color="auto"/>
            <w:right w:val="none" w:sz="0" w:space="0" w:color="auto"/>
          </w:divBdr>
        </w:div>
        <w:div w:id="2147356490">
          <w:marLeft w:val="720"/>
          <w:marRight w:val="0"/>
          <w:marTop w:val="0"/>
          <w:marBottom w:val="0"/>
          <w:divBdr>
            <w:top w:val="none" w:sz="0" w:space="0" w:color="auto"/>
            <w:left w:val="none" w:sz="0" w:space="0" w:color="auto"/>
            <w:bottom w:val="none" w:sz="0" w:space="0" w:color="auto"/>
            <w:right w:val="none" w:sz="0" w:space="0" w:color="auto"/>
          </w:divBdr>
        </w:div>
      </w:divsChild>
    </w:div>
    <w:div w:id="663514146">
      <w:bodyDiv w:val="1"/>
      <w:marLeft w:val="0"/>
      <w:marRight w:val="0"/>
      <w:marTop w:val="0"/>
      <w:marBottom w:val="0"/>
      <w:divBdr>
        <w:top w:val="none" w:sz="0" w:space="0" w:color="auto"/>
        <w:left w:val="none" w:sz="0" w:space="0" w:color="auto"/>
        <w:bottom w:val="none" w:sz="0" w:space="0" w:color="auto"/>
        <w:right w:val="none" w:sz="0" w:space="0" w:color="auto"/>
      </w:divBdr>
    </w:div>
    <w:div w:id="821392147">
      <w:bodyDiv w:val="1"/>
      <w:marLeft w:val="0"/>
      <w:marRight w:val="0"/>
      <w:marTop w:val="0"/>
      <w:marBottom w:val="0"/>
      <w:divBdr>
        <w:top w:val="none" w:sz="0" w:space="0" w:color="auto"/>
        <w:left w:val="none" w:sz="0" w:space="0" w:color="auto"/>
        <w:bottom w:val="none" w:sz="0" w:space="0" w:color="auto"/>
        <w:right w:val="none" w:sz="0" w:space="0" w:color="auto"/>
      </w:divBdr>
      <w:divsChild>
        <w:div w:id="995568369">
          <w:marLeft w:val="547"/>
          <w:marRight w:val="0"/>
          <w:marTop w:val="115"/>
          <w:marBottom w:val="0"/>
          <w:divBdr>
            <w:top w:val="none" w:sz="0" w:space="0" w:color="auto"/>
            <w:left w:val="none" w:sz="0" w:space="0" w:color="auto"/>
            <w:bottom w:val="none" w:sz="0" w:space="0" w:color="auto"/>
            <w:right w:val="none" w:sz="0" w:space="0" w:color="auto"/>
          </w:divBdr>
        </w:div>
        <w:div w:id="393358130">
          <w:marLeft w:val="547"/>
          <w:marRight w:val="0"/>
          <w:marTop w:val="115"/>
          <w:marBottom w:val="0"/>
          <w:divBdr>
            <w:top w:val="none" w:sz="0" w:space="0" w:color="auto"/>
            <w:left w:val="none" w:sz="0" w:space="0" w:color="auto"/>
            <w:bottom w:val="none" w:sz="0" w:space="0" w:color="auto"/>
            <w:right w:val="none" w:sz="0" w:space="0" w:color="auto"/>
          </w:divBdr>
        </w:div>
        <w:div w:id="568805689">
          <w:marLeft w:val="547"/>
          <w:marRight w:val="0"/>
          <w:marTop w:val="115"/>
          <w:marBottom w:val="0"/>
          <w:divBdr>
            <w:top w:val="none" w:sz="0" w:space="0" w:color="auto"/>
            <w:left w:val="none" w:sz="0" w:space="0" w:color="auto"/>
            <w:bottom w:val="none" w:sz="0" w:space="0" w:color="auto"/>
            <w:right w:val="none" w:sz="0" w:space="0" w:color="auto"/>
          </w:divBdr>
        </w:div>
      </w:divsChild>
    </w:div>
    <w:div w:id="977107218">
      <w:bodyDiv w:val="1"/>
      <w:marLeft w:val="0"/>
      <w:marRight w:val="0"/>
      <w:marTop w:val="0"/>
      <w:marBottom w:val="0"/>
      <w:divBdr>
        <w:top w:val="none" w:sz="0" w:space="0" w:color="auto"/>
        <w:left w:val="none" w:sz="0" w:space="0" w:color="auto"/>
        <w:bottom w:val="none" w:sz="0" w:space="0" w:color="auto"/>
        <w:right w:val="none" w:sz="0" w:space="0" w:color="auto"/>
      </w:divBdr>
      <w:divsChild>
        <w:div w:id="909190708">
          <w:marLeft w:val="547"/>
          <w:marRight w:val="0"/>
          <w:marTop w:val="134"/>
          <w:marBottom w:val="0"/>
          <w:divBdr>
            <w:top w:val="none" w:sz="0" w:space="0" w:color="auto"/>
            <w:left w:val="none" w:sz="0" w:space="0" w:color="auto"/>
            <w:bottom w:val="none" w:sz="0" w:space="0" w:color="auto"/>
            <w:right w:val="none" w:sz="0" w:space="0" w:color="auto"/>
          </w:divBdr>
        </w:div>
      </w:divsChild>
    </w:div>
    <w:div w:id="1110201116">
      <w:bodyDiv w:val="1"/>
      <w:marLeft w:val="0"/>
      <w:marRight w:val="0"/>
      <w:marTop w:val="0"/>
      <w:marBottom w:val="0"/>
      <w:divBdr>
        <w:top w:val="none" w:sz="0" w:space="0" w:color="auto"/>
        <w:left w:val="none" w:sz="0" w:space="0" w:color="auto"/>
        <w:bottom w:val="none" w:sz="0" w:space="0" w:color="auto"/>
        <w:right w:val="none" w:sz="0" w:space="0" w:color="auto"/>
      </w:divBdr>
    </w:div>
    <w:div w:id="1121146608">
      <w:bodyDiv w:val="1"/>
      <w:marLeft w:val="0"/>
      <w:marRight w:val="0"/>
      <w:marTop w:val="0"/>
      <w:marBottom w:val="0"/>
      <w:divBdr>
        <w:top w:val="none" w:sz="0" w:space="0" w:color="auto"/>
        <w:left w:val="none" w:sz="0" w:space="0" w:color="auto"/>
        <w:bottom w:val="none" w:sz="0" w:space="0" w:color="auto"/>
        <w:right w:val="none" w:sz="0" w:space="0" w:color="auto"/>
      </w:divBdr>
      <w:divsChild>
        <w:div w:id="725762351">
          <w:marLeft w:val="547"/>
          <w:marRight w:val="0"/>
          <w:marTop w:val="115"/>
          <w:marBottom w:val="0"/>
          <w:divBdr>
            <w:top w:val="none" w:sz="0" w:space="0" w:color="auto"/>
            <w:left w:val="none" w:sz="0" w:space="0" w:color="auto"/>
            <w:bottom w:val="none" w:sz="0" w:space="0" w:color="auto"/>
            <w:right w:val="none" w:sz="0" w:space="0" w:color="auto"/>
          </w:divBdr>
        </w:div>
      </w:divsChild>
    </w:div>
    <w:div w:id="1184250884">
      <w:bodyDiv w:val="1"/>
      <w:marLeft w:val="2"/>
      <w:marRight w:val="2"/>
      <w:marTop w:val="0"/>
      <w:marBottom w:val="0"/>
      <w:divBdr>
        <w:top w:val="none" w:sz="0" w:space="0" w:color="auto"/>
        <w:left w:val="none" w:sz="0" w:space="0" w:color="auto"/>
        <w:bottom w:val="none" w:sz="0" w:space="0" w:color="auto"/>
        <w:right w:val="none" w:sz="0" w:space="0" w:color="auto"/>
      </w:divBdr>
    </w:div>
    <w:div w:id="1245073526">
      <w:bodyDiv w:val="1"/>
      <w:marLeft w:val="0"/>
      <w:marRight w:val="0"/>
      <w:marTop w:val="0"/>
      <w:marBottom w:val="0"/>
      <w:divBdr>
        <w:top w:val="none" w:sz="0" w:space="0" w:color="auto"/>
        <w:left w:val="none" w:sz="0" w:space="0" w:color="auto"/>
        <w:bottom w:val="none" w:sz="0" w:space="0" w:color="auto"/>
        <w:right w:val="none" w:sz="0" w:space="0" w:color="auto"/>
      </w:divBdr>
      <w:divsChild>
        <w:div w:id="1410234071">
          <w:marLeft w:val="547"/>
          <w:marRight w:val="0"/>
          <w:marTop w:val="134"/>
          <w:marBottom w:val="0"/>
          <w:divBdr>
            <w:top w:val="none" w:sz="0" w:space="0" w:color="auto"/>
            <w:left w:val="none" w:sz="0" w:space="0" w:color="auto"/>
            <w:bottom w:val="none" w:sz="0" w:space="0" w:color="auto"/>
            <w:right w:val="none" w:sz="0" w:space="0" w:color="auto"/>
          </w:divBdr>
        </w:div>
      </w:divsChild>
    </w:div>
    <w:div w:id="1269661449">
      <w:bodyDiv w:val="1"/>
      <w:marLeft w:val="0"/>
      <w:marRight w:val="0"/>
      <w:marTop w:val="0"/>
      <w:marBottom w:val="0"/>
      <w:divBdr>
        <w:top w:val="none" w:sz="0" w:space="0" w:color="auto"/>
        <w:left w:val="none" w:sz="0" w:space="0" w:color="auto"/>
        <w:bottom w:val="none" w:sz="0" w:space="0" w:color="auto"/>
        <w:right w:val="none" w:sz="0" w:space="0" w:color="auto"/>
      </w:divBdr>
      <w:divsChild>
        <w:div w:id="1624656950">
          <w:marLeft w:val="547"/>
          <w:marRight w:val="0"/>
          <w:marTop w:val="115"/>
          <w:marBottom w:val="0"/>
          <w:divBdr>
            <w:top w:val="none" w:sz="0" w:space="0" w:color="auto"/>
            <w:left w:val="none" w:sz="0" w:space="0" w:color="auto"/>
            <w:bottom w:val="none" w:sz="0" w:space="0" w:color="auto"/>
            <w:right w:val="none" w:sz="0" w:space="0" w:color="auto"/>
          </w:divBdr>
        </w:div>
      </w:divsChild>
    </w:div>
    <w:div w:id="1322461794">
      <w:bodyDiv w:val="1"/>
      <w:marLeft w:val="0"/>
      <w:marRight w:val="0"/>
      <w:marTop w:val="0"/>
      <w:marBottom w:val="0"/>
      <w:divBdr>
        <w:top w:val="none" w:sz="0" w:space="0" w:color="auto"/>
        <w:left w:val="none" w:sz="0" w:space="0" w:color="auto"/>
        <w:bottom w:val="none" w:sz="0" w:space="0" w:color="auto"/>
        <w:right w:val="none" w:sz="0" w:space="0" w:color="auto"/>
      </w:divBdr>
      <w:divsChild>
        <w:div w:id="1050615685">
          <w:marLeft w:val="547"/>
          <w:marRight w:val="0"/>
          <w:marTop w:val="134"/>
          <w:marBottom w:val="0"/>
          <w:divBdr>
            <w:top w:val="none" w:sz="0" w:space="0" w:color="auto"/>
            <w:left w:val="none" w:sz="0" w:space="0" w:color="auto"/>
            <w:bottom w:val="none" w:sz="0" w:space="0" w:color="auto"/>
            <w:right w:val="none" w:sz="0" w:space="0" w:color="auto"/>
          </w:divBdr>
        </w:div>
      </w:divsChild>
    </w:div>
    <w:div w:id="1515732435">
      <w:bodyDiv w:val="1"/>
      <w:marLeft w:val="0"/>
      <w:marRight w:val="0"/>
      <w:marTop w:val="0"/>
      <w:marBottom w:val="0"/>
      <w:divBdr>
        <w:top w:val="none" w:sz="0" w:space="0" w:color="auto"/>
        <w:left w:val="none" w:sz="0" w:space="0" w:color="auto"/>
        <w:bottom w:val="none" w:sz="0" w:space="0" w:color="auto"/>
        <w:right w:val="none" w:sz="0" w:space="0" w:color="auto"/>
      </w:divBdr>
      <w:divsChild>
        <w:div w:id="684406527">
          <w:marLeft w:val="547"/>
          <w:marRight w:val="0"/>
          <w:marTop w:val="115"/>
          <w:marBottom w:val="0"/>
          <w:divBdr>
            <w:top w:val="none" w:sz="0" w:space="0" w:color="auto"/>
            <w:left w:val="none" w:sz="0" w:space="0" w:color="auto"/>
            <w:bottom w:val="none" w:sz="0" w:space="0" w:color="auto"/>
            <w:right w:val="none" w:sz="0" w:space="0" w:color="auto"/>
          </w:divBdr>
        </w:div>
        <w:div w:id="793865817">
          <w:marLeft w:val="547"/>
          <w:marRight w:val="0"/>
          <w:marTop w:val="115"/>
          <w:marBottom w:val="0"/>
          <w:divBdr>
            <w:top w:val="none" w:sz="0" w:space="0" w:color="auto"/>
            <w:left w:val="none" w:sz="0" w:space="0" w:color="auto"/>
            <w:bottom w:val="none" w:sz="0" w:space="0" w:color="auto"/>
            <w:right w:val="none" w:sz="0" w:space="0" w:color="auto"/>
          </w:divBdr>
        </w:div>
        <w:div w:id="422071624">
          <w:marLeft w:val="547"/>
          <w:marRight w:val="0"/>
          <w:marTop w:val="115"/>
          <w:marBottom w:val="0"/>
          <w:divBdr>
            <w:top w:val="none" w:sz="0" w:space="0" w:color="auto"/>
            <w:left w:val="none" w:sz="0" w:space="0" w:color="auto"/>
            <w:bottom w:val="none" w:sz="0" w:space="0" w:color="auto"/>
            <w:right w:val="none" w:sz="0" w:space="0" w:color="auto"/>
          </w:divBdr>
        </w:div>
      </w:divsChild>
    </w:div>
    <w:div w:id="1520848120">
      <w:bodyDiv w:val="1"/>
      <w:marLeft w:val="0"/>
      <w:marRight w:val="0"/>
      <w:marTop w:val="0"/>
      <w:marBottom w:val="0"/>
      <w:divBdr>
        <w:top w:val="none" w:sz="0" w:space="0" w:color="auto"/>
        <w:left w:val="none" w:sz="0" w:space="0" w:color="auto"/>
        <w:bottom w:val="none" w:sz="0" w:space="0" w:color="auto"/>
        <w:right w:val="none" w:sz="0" w:space="0" w:color="auto"/>
      </w:divBdr>
      <w:divsChild>
        <w:div w:id="831600352">
          <w:marLeft w:val="90"/>
          <w:marRight w:val="90"/>
          <w:marTop w:val="90"/>
          <w:marBottom w:val="90"/>
          <w:divBdr>
            <w:top w:val="none" w:sz="0" w:space="0" w:color="auto"/>
            <w:left w:val="none" w:sz="0" w:space="0" w:color="auto"/>
            <w:bottom w:val="none" w:sz="0" w:space="0" w:color="auto"/>
            <w:right w:val="none" w:sz="0" w:space="0" w:color="auto"/>
          </w:divBdr>
        </w:div>
      </w:divsChild>
    </w:div>
    <w:div w:id="1784111668">
      <w:bodyDiv w:val="1"/>
      <w:marLeft w:val="0"/>
      <w:marRight w:val="0"/>
      <w:marTop w:val="0"/>
      <w:marBottom w:val="0"/>
      <w:divBdr>
        <w:top w:val="none" w:sz="0" w:space="0" w:color="auto"/>
        <w:left w:val="none" w:sz="0" w:space="0" w:color="auto"/>
        <w:bottom w:val="none" w:sz="0" w:space="0" w:color="auto"/>
        <w:right w:val="none" w:sz="0" w:space="0" w:color="auto"/>
      </w:divBdr>
    </w:div>
    <w:div w:id="1785421252">
      <w:bodyDiv w:val="1"/>
      <w:marLeft w:val="0"/>
      <w:marRight w:val="0"/>
      <w:marTop w:val="0"/>
      <w:marBottom w:val="0"/>
      <w:divBdr>
        <w:top w:val="none" w:sz="0" w:space="0" w:color="auto"/>
        <w:left w:val="none" w:sz="0" w:space="0" w:color="auto"/>
        <w:bottom w:val="none" w:sz="0" w:space="0" w:color="auto"/>
        <w:right w:val="none" w:sz="0" w:space="0" w:color="auto"/>
      </w:divBdr>
    </w:div>
    <w:div w:id="1991053981">
      <w:bodyDiv w:val="1"/>
      <w:marLeft w:val="0"/>
      <w:marRight w:val="0"/>
      <w:marTop w:val="0"/>
      <w:marBottom w:val="0"/>
      <w:divBdr>
        <w:top w:val="none" w:sz="0" w:space="0" w:color="auto"/>
        <w:left w:val="none" w:sz="0" w:space="0" w:color="auto"/>
        <w:bottom w:val="none" w:sz="0" w:space="0" w:color="auto"/>
        <w:right w:val="none" w:sz="0" w:space="0" w:color="auto"/>
      </w:divBdr>
      <w:divsChild>
        <w:div w:id="8052004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sii.dag@pec.mef.gov.it" TargetMode="External"/><Relationship Id="rId13" Type="http://schemas.openxmlformats.org/officeDocument/2006/relationships/hyperlink" Target="mailto:dcsii.dag@pec.mef.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uovapassweb.aula01.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tr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959C-0FCD-449D-B823-696B16A8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2453</Words>
  <Characters>13986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Costituzione di rendita vitalizia</vt:lpstr>
    </vt:vector>
  </TitlesOfParts>
  <Company>INPS</Company>
  <LinksUpToDate>false</LinksUpToDate>
  <CharactersWithSpaces>16407</CharactersWithSpaces>
  <SharedDoc>false</SharedDoc>
  <HLinks>
    <vt:vector size="6" baseType="variant">
      <vt:variant>
        <vt:i4>196711</vt:i4>
      </vt:variant>
      <vt:variant>
        <vt:i4>0</vt:i4>
      </vt:variant>
      <vt:variant>
        <vt:i4>0</vt:i4>
      </vt:variant>
      <vt:variant>
        <vt:i4>5</vt:i4>
      </vt:variant>
      <vt:variant>
        <vt:lpwstr>http://www.an.inps/Eureka/Doc/Norme/Leggi/Leggi_1962/legge1338art13.htm</vt:lpwstr>
      </vt:variant>
      <vt:variant>
        <vt:lpwstr>Art. 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Costituzione di rendita vitalizia</dc:title>
  <dc:creator>inps</dc:creator>
  <cp:lastModifiedBy>Guerrato Elena</cp:lastModifiedBy>
  <cp:revision>2</cp:revision>
  <cp:lastPrinted>2015-02-25T09:13:00Z</cp:lastPrinted>
  <dcterms:created xsi:type="dcterms:W3CDTF">2018-10-30T10:34:00Z</dcterms:created>
  <dcterms:modified xsi:type="dcterms:W3CDTF">2018-10-30T10:34:00Z</dcterms:modified>
</cp:coreProperties>
</file>